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240998213"/>
        <w:docPartObj>
          <w:docPartGallery w:val="Cover Pages"/>
          <w:docPartUnique/>
        </w:docPartObj>
      </w:sdtPr>
      <w:sdtEndPr>
        <w:rPr>
          <w:rFonts w:asciiTheme="minorHAnsi" w:eastAsiaTheme="minorHAnsi" w:hAnsiTheme="minorHAnsi" w:cstheme="minorBidi"/>
          <w:noProof/>
          <w:sz w:val="22"/>
          <w:szCs w:val="22"/>
        </w:rPr>
      </w:sdtEndPr>
      <w:sdtContent>
        <w:p w:rsidR="00E8495F" w:rsidRDefault="00E8495F" w:rsidP="00E8495F">
          <w:pPr>
            <w:pStyle w:val="a4"/>
            <w:jc w:val="center"/>
            <w:rPr>
              <w:rFonts w:asciiTheme="majorHAnsi" w:eastAsiaTheme="majorEastAsia" w:hAnsiTheme="majorHAnsi" w:cstheme="majorBidi"/>
              <w:b/>
              <w:color w:val="C00000"/>
              <w:sz w:val="40"/>
              <w:szCs w:val="40"/>
              <w:lang w:eastAsia="en-US"/>
            </w:rPr>
          </w:pPr>
          <w:r w:rsidRPr="00FC17FB">
            <w:rPr>
              <w:b/>
              <w:noProof/>
              <w:color w:val="C00000"/>
              <w:sz w:val="40"/>
              <w:szCs w:val="40"/>
            </w:rPr>
            <mc:AlternateContent>
              <mc:Choice Requires="wps">
                <w:drawing>
                  <wp:anchor distT="0" distB="0" distL="114300" distR="114300" simplePos="0" relativeHeight="251659264" behindDoc="0" locked="0" layoutInCell="0" allowOverlap="1" wp14:anchorId="4B491FB9" wp14:editId="4F52CDBA">
                    <wp:simplePos x="0" y="0"/>
                    <wp:positionH relativeFrom="page">
                      <wp:align>center</wp:align>
                    </wp:positionH>
                    <wp:positionV relativeFrom="page">
                      <wp:align>bottom</wp:align>
                    </wp:positionV>
                    <wp:extent cx="8161020" cy="817880"/>
                    <wp:effectExtent l="57150" t="19050" r="81915" b="94615"/>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" o:allowincell="f" fillcolor="#652523 [1637]" strokecolor="#bc4542 [3045]">
                    <v:fill color2="#ba4442 [3013]" rotate="t" angle="180" colors="0 #9b2d2a;52429f #cb3d3a;1 #ce3b37" focus="100%" type="gradient">
                      <o:fill v:ext="view" type="gradientUnscaled"/>
                    </v:fill>
                    <v:shadow on="t" color="black" opacity="22937f" origin=",.5" offset="0,.63889mm"/>
                    <w10:wrap anchorx="page" anchory="page"/>
                  </v:rect>
                </w:pict>
              </mc:Fallback>
            </mc:AlternateContent>
          </w:r>
          <w:r w:rsidRPr="00FC17FB">
            <w:rPr>
              <w:b/>
              <w:noProof/>
              <w:color w:val="C00000"/>
              <w:sz w:val="40"/>
              <w:szCs w:val="40"/>
            </w:rPr>
            <mc:AlternateContent>
              <mc:Choice Requires="wps">
                <w:drawing>
                  <wp:anchor distT="0" distB="0" distL="114300" distR="114300" simplePos="0" relativeHeight="251662336" behindDoc="0" locked="0" layoutInCell="0" allowOverlap="1" wp14:anchorId="36AB4A63" wp14:editId="64518E6E">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mc:Fallback>
            </mc:AlternateContent>
          </w:r>
          <w:r w:rsidRPr="00FC17FB">
            <w:rPr>
              <w:b/>
              <w:noProof/>
              <w:color w:val="C00000"/>
              <w:sz w:val="40"/>
              <w:szCs w:val="40"/>
            </w:rPr>
            <mc:AlternateContent>
              <mc:Choice Requires="wps">
                <w:drawing>
                  <wp:anchor distT="0" distB="0" distL="114300" distR="114300" simplePos="0" relativeHeight="251661312" behindDoc="0" locked="0" layoutInCell="0" allowOverlap="1" wp14:anchorId="27D20354" wp14:editId="3ED68089">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sidRPr="00FC17FB">
            <w:rPr>
              <w:b/>
              <w:noProof/>
              <w:color w:val="C00000"/>
              <w:sz w:val="40"/>
              <w:szCs w:val="40"/>
            </w:rPr>
            <mc:AlternateContent>
              <mc:Choice Requires="wps">
                <w:drawing>
                  <wp:anchor distT="0" distB="0" distL="114300" distR="114300" simplePos="0" relativeHeight="251660288" behindDoc="0" locked="0" layoutInCell="0" allowOverlap="1" wp14:anchorId="460DEB80" wp14:editId="1F105E46">
                    <wp:simplePos x="0" y="0"/>
                    <wp:positionH relativeFrom="page">
                      <wp:align>center</wp:align>
                    </wp:positionH>
                    <wp:positionV relativeFrom="topMargin">
                      <wp:align>top</wp:align>
                    </wp:positionV>
                    <wp:extent cx="8161020" cy="822960"/>
                    <wp:effectExtent l="76200" t="38100" r="81915" b="113665"/>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ln>
                              <a:headEnd/>
                              <a:tailEnd/>
                            </a:ln>
                          </wps:spPr>
                          <wps:style>
                            <a:lnRef idx="0">
                              <a:schemeClr val="accent2"/>
                            </a:lnRef>
                            <a:fillRef idx="3">
                              <a:schemeClr val="accent2"/>
                            </a:fillRef>
                            <a:effectRef idx="3">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" o:allowincell="f" fillcolor="#652523 [1637]" stroked="f">
                    <v:fill color2="#ba4442 [3013]" rotate="t" angle="180" colors="0 #9b2d2a;52429f #cb3d3a;1 #ce3b37" focus="100%" type="gradient">
                      <o:fill v:ext="view" type="gradientUnscaled"/>
                    </v:fill>
                    <v:shadow on="t" color="black" opacity="22937f" origin=",.5" offset="0,.63889mm"/>
                    <w10:wrap anchorx="page" anchory="margin"/>
                  </v:rect>
                </w:pict>
              </mc:Fallback>
            </mc:AlternateContent>
          </w:r>
          <w:r w:rsidRPr="00FC17FB">
            <w:rPr>
              <w:rFonts w:asciiTheme="majorHAnsi" w:eastAsiaTheme="majorEastAsia" w:hAnsiTheme="majorHAnsi" w:cstheme="majorBidi"/>
              <w:b/>
              <w:color w:val="C00000"/>
              <w:sz w:val="40"/>
              <w:szCs w:val="40"/>
              <w:lang w:eastAsia="en-US"/>
            </w:rPr>
            <w:t>Центр правовой информации</w:t>
          </w:r>
        </w:p>
        <w:p w:rsidR="00E8495F" w:rsidRPr="00FC17FB" w:rsidRDefault="00E8495F" w:rsidP="00E8495F">
          <w:pPr>
            <w:pStyle w:val="a4"/>
            <w:jc w:val="center"/>
            <w:rPr>
              <w:rFonts w:asciiTheme="majorHAnsi" w:eastAsiaTheme="majorEastAsia" w:hAnsiTheme="majorHAnsi" w:cstheme="majorBidi"/>
              <w:b/>
              <w:color w:val="C00000"/>
              <w:sz w:val="40"/>
              <w:szCs w:val="40"/>
              <w:lang w:eastAsia="en-US"/>
            </w:rPr>
          </w:pPr>
        </w:p>
        <w:p w:rsidR="00E8495F" w:rsidRDefault="00E8495F" w:rsidP="00E8495F">
          <w:pPr>
            <w:pStyle w:val="a4"/>
            <w:rPr>
              <w:rFonts w:asciiTheme="majorHAnsi" w:eastAsiaTheme="majorEastAsia" w:hAnsiTheme="majorHAnsi" w:cstheme="majorBidi"/>
              <w:sz w:val="36"/>
              <w:szCs w:val="36"/>
            </w:rPr>
          </w:pPr>
          <w:r>
            <w:rPr>
              <w:noProof/>
            </w:rPr>
            <w:t xml:space="preserve">                                 </w:t>
          </w:r>
          <w:r>
            <w:rPr>
              <w:noProof/>
            </w:rPr>
            <w:drawing>
              <wp:inline distT="0" distB="0" distL="0" distR="0" wp14:anchorId="51FD75ED" wp14:editId="03A1DE6B">
                <wp:extent cx="5940425" cy="5940425"/>
                <wp:effectExtent l="0" t="0" r="3175" b="3175"/>
                <wp:docPr id="2" name="Рисунок 2" descr="https://pp.userapi.com/c855628/v855628297/8f25b/W_NztzR3k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5628/v855628297/8f25b/W_NztzR3kY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r w:rsidRPr="007448F9">
            <w:t xml:space="preserve"> </w:t>
          </w:r>
        </w:p>
        <w:p w:rsidR="00E8495F" w:rsidRPr="00307E40" w:rsidRDefault="00E8495F" w:rsidP="00E8495F">
          <w:pPr>
            <w:rPr>
              <w:noProof/>
              <w:color w:val="4819A7"/>
              <w:lang w:eastAsia="ru-RU"/>
            </w:rPr>
          </w:pPr>
          <w:sdt>
            <w:sdtPr>
              <w:rPr>
                <w:rFonts w:asciiTheme="majorHAnsi" w:eastAsiaTheme="majorEastAsia" w:hAnsiTheme="majorHAnsi" w:cstheme="majorBidi"/>
                <w:b/>
                <w:color w:val="C00000"/>
                <w:sz w:val="36"/>
                <w:szCs w:val="36"/>
              </w:rPr>
              <w:alias w:val="Подзаголовок"/>
              <w:id w:val="14700077"/>
              <w:showingPlcHdr/>
              <w:dataBinding w:prefixMappings="xmlns:ns0='http://schemas.openxmlformats.org/package/2006/metadata/core-properties' xmlns:ns1='http://purl.org/dc/elements/1.1/'" w:xpath="/ns0:coreProperties[1]/ns1:subject[1]" w:storeItemID="{6C3C8BC8-F283-45AE-878A-BAB7291924A1}"/>
              <w:text/>
            </w:sdtPr>
            <w:sdtContent>
              <w:r>
                <w:rPr>
                  <w:rFonts w:asciiTheme="majorHAnsi" w:eastAsiaTheme="majorEastAsia" w:hAnsiTheme="majorHAnsi" w:cstheme="majorBidi"/>
                  <w:b/>
                  <w:color w:val="C00000"/>
                  <w:sz w:val="36"/>
                  <w:szCs w:val="36"/>
                </w:rPr>
                <w:t xml:space="preserve">     </w:t>
              </w:r>
            </w:sdtContent>
          </w:sdt>
        </w:p>
        <w:p w:rsidR="00E8495F" w:rsidRDefault="00E8495F" w:rsidP="00E8495F">
          <w:pPr>
            <w:rPr>
              <w:rFonts w:ascii="Times New Roman" w:hAnsi="Times New Roman" w:cs="Times New Roman"/>
              <w:noProof/>
              <w:sz w:val="32"/>
              <w:szCs w:val="32"/>
              <w:lang w:eastAsia="ru-RU"/>
            </w:rPr>
          </w:pPr>
        </w:p>
        <w:p w:rsidR="00E8495F" w:rsidRDefault="00E8495F" w:rsidP="00E8495F">
          <w:pPr>
            <w:rPr>
              <w:rFonts w:ascii="Times New Roman" w:hAnsi="Times New Roman" w:cs="Times New Roman"/>
              <w:noProof/>
              <w:sz w:val="32"/>
              <w:szCs w:val="32"/>
              <w:lang w:eastAsia="ru-RU"/>
            </w:rPr>
          </w:pPr>
        </w:p>
        <w:p w:rsidR="00E8495F" w:rsidRDefault="00E8495F" w:rsidP="00E8495F">
          <w:pPr>
            <w:rPr>
              <w:rFonts w:ascii="Times New Roman" w:hAnsi="Times New Roman" w:cs="Times New Roman"/>
              <w:noProof/>
              <w:sz w:val="32"/>
              <w:szCs w:val="32"/>
              <w:lang w:eastAsia="ru-RU"/>
            </w:rPr>
          </w:pPr>
        </w:p>
        <w:p w:rsidR="00E8495F" w:rsidRDefault="00E8495F" w:rsidP="00E8495F">
          <w:pPr>
            <w:rPr>
              <w:rFonts w:ascii="Times New Roman" w:hAnsi="Times New Roman" w:cs="Times New Roman"/>
              <w:noProof/>
              <w:sz w:val="32"/>
              <w:szCs w:val="32"/>
              <w:lang w:eastAsia="ru-RU"/>
            </w:rPr>
          </w:pPr>
        </w:p>
        <w:p w:rsidR="00E8495F" w:rsidRDefault="00E8495F" w:rsidP="00E8495F">
          <w:pPr>
            <w:rPr>
              <w:noProof/>
              <w:lang w:eastAsia="ru-RU"/>
            </w:rPr>
          </w:pPr>
          <w:r w:rsidRPr="00FC17FB">
            <w:rPr>
              <w:rFonts w:ascii="Times New Roman" w:hAnsi="Times New Roman" w:cs="Times New Roman"/>
              <w:b/>
              <w:noProof/>
              <w:color w:val="C00000"/>
              <w:sz w:val="32"/>
              <w:szCs w:val="32"/>
              <w:lang w:eastAsia="ru-RU"/>
            </w:rPr>
            <w:t xml:space="preserve">                                           Обоянь, 2019</w:t>
          </w:r>
          <w:r w:rsidRPr="004E0AA5">
            <w:rPr>
              <w:noProof/>
              <w:lang w:eastAsia="ru-RU"/>
            </w:rPr>
            <w:br w:type="page"/>
          </w:r>
        </w:p>
      </w:sdtContent>
    </w:sdt>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FC17FB">
        <w:rPr>
          <w:rFonts w:ascii="Times New Roman" w:eastAsiaTheme="minorEastAsia" w:hAnsi="Times New Roman" w:cs="Times New Roman"/>
          <w:sz w:val="28"/>
          <w:szCs w:val="28"/>
          <w:lang w:eastAsia="ru-RU"/>
        </w:rPr>
        <w:t xml:space="preserve">В нашем государстве по состоянию на 2018 год проживало 146 881 000 человек, из которых 78 761 000 женщин, а </w:t>
      </w:r>
      <w:r>
        <w:rPr>
          <w:rFonts w:ascii="Times New Roman" w:eastAsiaTheme="minorEastAsia" w:hAnsi="Times New Roman" w:cs="Times New Roman"/>
          <w:sz w:val="28"/>
          <w:szCs w:val="28"/>
          <w:lang w:eastAsia="ru-RU"/>
        </w:rPr>
        <w:t>остальные 68 120 000 – мужчины.</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roofErr w:type="gramStart"/>
      <w:r w:rsidRPr="00FC17FB">
        <w:rPr>
          <w:rFonts w:ascii="Times New Roman" w:eastAsiaTheme="minorEastAsia" w:hAnsi="Times New Roman" w:cs="Times New Roman"/>
          <w:sz w:val="28"/>
          <w:szCs w:val="28"/>
          <w:lang w:eastAsia="ru-RU"/>
        </w:rPr>
        <w:t xml:space="preserve">Начиная с 2011 года количество зарегистрированных браков между мужчинами и женщинами в </w:t>
      </w:r>
      <w:proofErr w:type="spellStart"/>
      <w:r w:rsidRPr="00FC17FB">
        <w:rPr>
          <w:rFonts w:ascii="Times New Roman" w:eastAsiaTheme="minorEastAsia" w:hAnsi="Times New Roman" w:cs="Times New Roman"/>
          <w:sz w:val="28"/>
          <w:szCs w:val="28"/>
          <w:lang w:eastAsia="ru-RU"/>
        </w:rPr>
        <w:t>ЗАГСах</w:t>
      </w:r>
      <w:proofErr w:type="spellEnd"/>
      <w:r w:rsidRPr="00FC17FB">
        <w:rPr>
          <w:rFonts w:ascii="Times New Roman" w:eastAsiaTheme="minorEastAsia" w:hAnsi="Times New Roman" w:cs="Times New Roman"/>
          <w:sz w:val="28"/>
          <w:szCs w:val="28"/>
          <w:lang w:eastAsia="ru-RU"/>
        </w:rPr>
        <w:t xml:space="preserve"> у нас в России стало уменьшаться</w:t>
      </w:r>
      <w:proofErr w:type="gramEnd"/>
      <w:r w:rsidRPr="00FC17FB">
        <w:rPr>
          <w:rFonts w:ascii="Times New Roman" w:eastAsiaTheme="minorEastAsia" w:hAnsi="Times New Roman" w:cs="Times New Roman"/>
          <w:sz w:val="28"/>
          <w:szCs w:val="28"/>
          <w:lang w:eastAsia="ru-RU"/>
        </w:rPr>
        <w:t xml:space="preserve">. Так, если в 2010 году было зарегистрировано в </w:t>
      </w:r>
      <w:proofErr w:type="spellStart"/>
      <w:r w:rsidRPr="00FC17FB">
        <w:rPr>
          <w:rFonts w:ascii="Times New Roman" w:eastAsiaTheme="minorEastAsia" w:hAnsi="Times New Roman" w:cs="Times New Roman"/>
          <w:sz w:val="28"/>
          <w:szCs w:val="28"/>
          <w:lang w:eastAsia="ru-RU"/>
        </w:rPr>
        <w:t>ЗАГСах</w:t>
      </w:r>
      <w:proofErr w:type="spellEnd"/>
      <w:r w:rsidRPr="00FC17FB">
        <w:rPr>
          <w:rFonts w:ascii="Times New Roman" w:eastAsiaTheme="minorEastAsia" w:hAnsi="Times New Roman" w:cs="Times New Roman"/>
          <w:sz w:val="28"/>
          <w:szCs w:val="28"/>
          <w:lang w:eastAsia="ru-RU"/>
        </w:rPr>
        <w:t xml:space="preserve"> 1 215 000 браков, в 2015 году – 1 161 000 браков, то в 2016 году было зарегистрировано</w:t>
      </w:r>
      <w:r>
        <w:rPr>
          <w:rFonts w:ascii="Times New Roman" w:eastAsiaTheme="minorEastAsia" w:hAnsi="Times New Roman" w:cs="Times New Roman"/>
          <w:sz w:val="28"/>
          <w:szCs w:val="28"/>
          <w:lang w:eastAsia="ru-RU"/>
        </w:rPr>
        <w:t xml:space="preserve"> в </w:t>
      </w:r>
      <w:proofErr w:type="spellStart"/>
      <w:r>
        <w:rPr>
          <w:rFonts w:ascii="Times New Roman" w:eastAsiaTheme="minorEastAsia" w:hAnsi="Times New Roman" w:cs="Times New Roman"/>
          <w:sz w:val="28"/>
          <w:szCs w:val="28"/>
          <w:lang w:eastAsia="ru-RU"/>
        </w:rPr>
        <w:t>ЗАГСах</w:t>
      </w:r>
      <w:proofErr w:type="spellEnd"/>
      <w:r>
        <w:rPr>
          <w:rFonts w:ascii="Times New Roman" w:eastAsiaTheme="minorEastAsia" w:hAnsi="Times New Roman" w:cs="Times New Roman"/>
          <w:sz w:val="28"/>
          <w:szCs w:val="28"/>
          <w:lang w:eastAsia="ru-RU"/>
        </w:rPr>
        <w:t xml:space="preserve"> всего 986 000 браков.</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roofErr w:type="gramStart"/>
      <w:r w:rsidRPr="00FC17FB">
        <w:rPr>
          <w:rFonts w:ascii="Times New Roman" w:eastAsiaTheme="minorEastAsia" w:hAnsi="Times New Roman" w:cs="Times New Roman"/>
          <w:sz w:val="28"/>
          <w:szCs w:val="28"/>
          <w:lang w:eastAsia="ru-RU"/>
        </w:rPr>
        <w:t>За последние годы все чаще в быту, в прессе, в Интернете, в т. ч. на этом сайте, мужчины и женщины сообщали и сообщают о «гражданском браке», о «гражданском муже» и о «гражданской жене», хотя фактически между ними не был заключен законный брак, исходя из положений ст. 10, 11 Семейного кодекса Российской Федерации (далее – СК РФ).</w:t>
      </w:r>
      <w:proofErr w:type="gramEnd"/>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В Википедии (свободная энциклопедия) указано, что незарегистрированный брак (также фактический брак, фактическое сожительство, неформальный брак, фактически брачные отношения (</w:t>
      </w:r>
      <w:proofErr w:type="spellStart"/>
      <w:r w:rsidRPr="00FC17FB">
        <w:rPr>
          <w:rFonts w:ascii="Times New Roman" w:eastAsiaTheme="minorEastAsia" w:hAnsi="Times New Roman" w:cs="Times New Roman"/>
          <w:sz w:val="28"/>
          <w:szCs w:val="28"/>
          <w:lang w:eastAsia="ru-RU"/>
        </w:rPr>
        <w:t>юрид</w:t>
      </w:r>
      <w:proofErr w:type="spellEnd"/>
      <w:r w:rsidRPr="00FC17FB">
        <w:rPr>
          <w:rFonts w:ascii="Times New Roman" w:eastAsiaTheme="minorEastAsia" w:hAnsi="Times New Roman" w:cs="Times New Roman"/>
          <w:sz w:val="28"/>
          <w:szCs w:val="28"/>
          <w:lang w:eastAsia="ru-RU"/>
        </w:rPr>
        <w:t xml:space="preserve">.), </w:t>
      </w:r>
      <w:proofErr w:type="spellStart"/>
      <w:r w:rsidRPr="00FC17FB">
        <w:rPr>
          <w:rFonts w:ascii="Times New Roman" w:eastAsiaTheme="minorEastAsia" w:hAnsi="Times New Roman" w:cs="Times New Roman"/>
          <w:sz w:val="28"/>
          <w:szCs w:val="28"/>
          <w:lang w:eastAsia="ru-RU"/>
        </w:rPr>
        <w:t>бракоподобные</w:t>
      </w:r>
      <w:proofErr w:type="spellEnd"/>
      <w:r w:rsidRPr="00FC17FB">
        <w:rPr>
          <w:rFonts w:ascii="Times New Roman" w:eastAsiaTheme="minorEastAsia" w:hAnsi="Times New Roman" w:cs="Times New Roman"/>
          <w:sz w:val="28"/>
          <w:szCs w:val="28"/>
          <w:lang w:eastAsia="ru-RU"/>
        </w:rPr>
        <w:t xml:space="preserve"> отношения (</w:t>
      </w:r>
      <w:proofErr w:type="spellStart"/>
      <w:r w:rsidRPr="00FC17FB">
        <w:rPr>
          <w:rFonts w:ascii="Times New Roman" w:eastAsiaTheme="minorEastAsia" w:hAnsi="Times New Roman" w:cs="Times New Roman"/>
          <w:sz w:val="28"/>
          <w:szCs w:val="28"/>
          <w:lang w:eastAsia="ru-RU"/>
        </w:rPr>
        <w:t>юрид</w:t>
      </w:r>
      <w:proofErr w:type="spellEnd"/>
      <w:r w:rsidRPr="00FC17FB">
        <w:rPr>
          <w:rFonts w:ascii="Times New Roman" w:eastAsiaTheme="minorEastAsia" w:hAnsi="Times New Roman" w:cs="Times New Roman"/>
          <w:sz w:val="28"/>
          <w:szCs w:val="28"/>
          <w:lang w:eastAsia="ru-RU"/>
        </w:rPr>
        <w:t>.) и др.) – отношения между партнерами по совместному проживанию (сожительству), не оформленные в установл</w:t>
      </w:r>
      <w:r>
        <w:rPr>
          <w:rFonts w:ascii="Times New Roman" w:eastAsiaTheme="minorEastAsia" w:hAnsi="Times New Roman" w:cs="Times New Roman"/>
          <w:sz w:val="28"/>
          <w:szCs w:val="28"/>
          <w:lang w:eastAsia="ru-RU"/>
        </w:rPr>
        <w:t>енном законом порядке как брак.</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Сожительство между мужчиной и женщиной без регистрации брака в </w:t>
      </w:r>
      <w:proofErr w:type="spellStart"/>
      <w:r w:rsidRPr="00FC17FB">
        <w:rPr>
          <w:rFonts w:ascii="Times New Roman" w:eastAsiaTheme="minorEastAsia" w:hAnsi="Times New Roman" w:cs="Times New Roman"/>
          <w:sz w:val="28"/>
          <w:szCs w:val="28"/>
          <w:lang w:eastAsia="ru-RU"/>
        </w:rPr>
        <w:t>ЗАГСе</w:t>
      </w:r>
      <w:proofErr w:type="spellEnd"/>
      <w:r w:rsidRPr="00FC17FB">
        <w:rPr>
          <w:rFonts w:ascii="Times New Roman" w:eastAsiaTheme="minorEastAsia" w:hAnsi="Times New Roman" w:cs="Times New Roman"/>
          <w:sz w:val="28"/>
          <w:szCs w:val="28"/>
          <w:lang w:eastAsia="ru-RU"/>
        </w:rPr>
        <w:t xml:space="preserve"> за последние годы, особенно среди молодежи, стало даже модным. Но рано или поздно такие пары сталкиваются в своей жизни с различными юридическими проблемами, которые проще решаются у тех пар, которые живут в официальном браке. Вот об этом в этой </w:t>
      </w:r>
      <w:r>
        <w:rPr>
          <w:rFonts w:ascii="Times New Roman" w:eastAsiaTheme="minorEastAsia" w:hAnsi="Times New Roman" w:cs="Times New Roman"/>
          <w:sz w:val="28"/>
          <w:szCs w:val="28"/>
          <w:lang w:eastAsia="ru-RU"/>
        </w:rPr>
        <w:t>небольшой статье и пойдет речь.</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b/>
          <w:i/>
          <w:color w:val="C00000"/>
          <w:sz w:val="28"/>
          <w:szCs w:val="28"/>
          <w:lang w:eastAsia="ru-RU"/>
        </w:rPr>
      </w:pPr>
      <w:r w:rsidRPr="00FC17FB">
        <w:rPr>
          <w:rFonts w:ascii="Times New Roman" w:eastAsiaTheme="minorEastAsia" w:hAnsi="Times New Roman" w:cs="Times New Roman"/>
          <w:b/>
          <w:i/>
          <w:color w:val="C00000"/>
          <w:sz w:val="28"/>
          <w:szCs w:val="28"/>
          <w:lang w:eastAsia="ru-RU"/>
        </w:rPr>
        <w:t>Законный брак</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Оформление брака между мужчиной и женщиной в нашем государстве (Российская Федерация), как и его прекращение, регулируются Семейным кодексом Российской Федерации и федеральным законом № 143-ФЗ «Об</w:t>
      </w:r>
      <w:r>
        <w:rPr>
          <w:rFonts w:ascii="Times New Roman" w:eastAsiaTheme="minorEastAsia" w:hAnsi="Times New Roman" w:cs="Times New Roman"/>
          <w:sz w:val="28"/>
          <w:szCs w:val="28"/>
          <w:lang w:eastAsia="ru-RU"/>
        </w:rPr>
        <w:t xml:space="preserve"> актах гражданского состояния».</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lastRenderedPageBreak/>
        <w:t>Согласно ст. 10 СК РФ брак заключается в органах записи актов гражданского состояния. Права и обязанности супругов возникают со дня государственной регистрации заключения брака в органах запис</w:t>
      </w:r>
      <w:r>
        <w:rPr>
          <w:rFonts w:ascii="Times New Roman" w:eastAsiaTheme="minorEastAsia" w:hAnsi="Times New Roman" w:cs="Times New Roman"/>
          <w:sz w:val="28"/>
          <w:szCs w:val="28"/>
          <w:lang w:eastAsia="ru-RU"/>
        </w:rPr>
        <w:t>и актов гражданского состояния.</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roofErr w:type="gramStart"/>
      <w:r w:rsidRPr="00FC17FB">
        <w:rPr>
          <w:rFonts w:ascii="Times New Roman" w:eastAsiaTheme="minorEastAsia" w:hAnsi="Times New Roman" w:cs="Times New Roman"/>
          <w:sz w:val="28"/>
          <w:szCs w:val="28"/>
          <w:lang w:eastAsia="ru-RU"/>
        </w:rPr>
        <w:t xml:space="preserve">Для заключения брака между мужчиной и женщиной в </w:t>
      </w:r>
      <w:proofErr w:type="spellStart"/>
      <w:r w:rsidRPr="00FC17FB">
        <w:rPr>
          <w:rFonts w:ascii="Times New Roman" w:eastAsiaTheme="minorEastAsia" w:hAnsi="Times New Roman" w:cs="Times New Roman"/>
          <w:sz w:val="28"/>
          <w:szCs w:val="28"/>
          <w:lang w:eastAsia="ru-RU"/>
        </w:rPr>
        <w:t>ЗАГСе</w:t>
      </w:r>
      <w:proofErr w:type="spellEnd"/>
      <w:r w:rsidRPr="00FC17FB">
        <w:rPr>
          <w:rFonts w:ascii="Times New Roman" w:eastAsiaTheme="minorEastAsia" w:hAnsi="Times New Roman" w:cs="Times New Roman"/>
          <w:sz w:val="28"/>
          <w:szCs w:val="28"/>
          <w:lang w:eastAsia="ru-RU"/>
        </w:rPr>
        <w:t xml:space="preserve"> необходимы взаимное добровольное их согласие и до</w:t>
      </w:r>
      <w:r>
        <w:rPr>
          <w:rFonts w:ascii="Times New Roman" w:eastAsiaTheme="minorEastAsia" w:hAnsi="Times New Roman" w:cs="Times New Roman"/>
          <w:sz w:val="28"/>
          <w:szCs w:val="28"/>
          <w:lang w:eastAsia="ru-RU"/>
        </w:rPr>
        <w:t>стижение ими брачного возраста.</w:t>
      </w:r>
      <w:proofErr w:type="gramEnd"/>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Согласно ст. 13 СК РФ брачный возраст устанавливается в 18 лет.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w:t>
      </w:r>
      <w:r>
        <w:rPr>
          <w:rFonts w:ascii="Times New Roman" w:eastAsiaTheme="minorEastAsia" w:hAnsi="Times New Roman" w:cs="Times New Roman"/>
          <w:sz w:val="28"/>
          <w:szCs w:val="28"/>
          <w:lang w:eastAsia="ru-RU"/>
        </w:rPr>
        <w:t>цам, достигших возраста 16 лет.</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Порядок и условия, при наличии которых вступление в брак в виде исключения с учетом особых обстоятельств может быть разрешено до достижения возраста 16 лет, могут быть установлены законами </w:t>
      </w:r>
      <w:r>
        <w:rPr>
          <w:rFonts w:ascii="Times New Roman" w:eastAsiaTheme="minorEastAsia" w:hAnsi="Times New Roman" w:cs="Times New Roman"/>
          <w:sz w:val="28"/>
          <w:szCs w:val="28"/>
          <w:lang w:eastAsia="ru-RU"/>
        </w:rPr>
        <w:t>субъектов Российской Федерации.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Расторжение брака согласно ст. 18 СК РФ производится в органах записи актов гражданского состояния, а в случаях, предусмотренных статьями 21–23 настояще</w:t>
      </w:r>
      <w:r>
        <w:rPr>
          <w:rFonts w:ascii="Times New Roman" w:eastAsiaTheme="minorEastAsia" w:hAnsi="Times New Roman" w:cs="Times New Roman"/>
          <w:sz w:val="28"/>
          <w:szCs w:val="28"/>
          <w:lang w:eastAsia="ru-RU"/>
        </w:rPr>
        <w:t>го Кодекса, в судебном порядке.</w:t>
      </w:r>
    </w:p>
    <w:p w:rsidR="00E8495F"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roofErr w:type="gramStart"/>
      <w:r w:rsidRPr="00FC17FB">
        <w:rPr>
          <w:rFonts w:ascii="Times New Roman" w:eastAsiaTheme="minorEastAsia" w:hAnsi="Times New Roman" w:cs="Times New Roman"/>
          <w:sz w:val="28"/>
          <w:szCs w:val="28"/>
          <w:lang w:eastAsia="ru-RU"/>
        </w:rPr>
        <w:t>В судебном порядке производится расторжение брака при наличии у супругов общих несовершеннолетних детей или при отсутствии согласия одного из супругов на расторжение брака, а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roofErr w:type="gramEnd"/>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b/>
          <w:color w:val="C00000"/>
          <w:sz w:val="28"/>
          <w:szCs w:val="28"/>
          <w:lang w:eastAsia="ru-RU"/>
        </w:rPr>
      </w:pPr>
      <w:r w:rsidRPr="00FC17FB">
        <w:rPr>
          <w:rFonts w:ascii="Times New Roman" w:eastAsiaTheme="minorEastAsia" w:hAnsi="Times New Roman" w:cs="Times New Roman"/>
          <w:b/>
          <w:color w:val="C00000"/>
          <w:sz w:val="28"/>
          <w:szCs w:val="28"/>
          <w:lang w:eastAsia="ru-RU"/>
        </w:rPr>
        <w:t>Гражданский брак (сожительство)</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В народе чаще всего в бытовом обиходе понятием «гражданский брак» обозначают фактические семейные отношения (совместное проживание, ведение хозяйства, взаимную поддержку и т. д.) мужчины и женщины без официального оформления (регистрации в </w:t>
      </w:r>
      <w:proofErr w:type="spellStart"/>
      <w:r w:rsidRPr="00FC17FB">
        <w:rPr>
          <w:rFonts w:ascii="Times New Roman" w:eastAsiaTheme="minorEastAsia" w:hAnsi="Times New Roman" w:cs="Times New Roman"/>
          <w:sz w:val="28"/>
          <w:szCs w:val="28"/>
          <w:lang w:eastAsia="ru-RU"/>
        </w:rPr>
        <w:t>ЗАГСе</w:t>
      </w:r>
      <w:proofErr w:type="spellEnd"/>
      <w:r w:rsidRPr="00FC17FB">
        <w:rPr>
          <w:rFonts w:ascii="Times New Roman" w:eastAsiaTheme="minorEastAsia" w:hAnsi="Times New Roman" w:cs="Times New Roman"/>
          <w:sz w:val="28"/>
          <w:szCs w:val="28"/>
          <w:lang w:eastAsia="ru-RU"/>
        </w:rPr>
        <w:t xml:space="preserve">). По-другому такие отношения между мужчиной и женщиной называют сожительством, реже – </w:t>
      </w:r>
      <w:r w:rsidRPr="00FC17FB">
        <w:rPr>
          <w:rFonts w:ascii="Times New Roman" w:eastAsiaTheme="minorEastAsia" w:hAnsi="Times New Roman" w:cs="Times New Roman"/>
          <w:sz w:val="28"/>
          <w:szCs w:val="28"/>
          <w:lang w:eastAsia="ru-RU"/>
        </w:rPr>
        <w:lastRenderedPageBreak/>
        <w:t xml:space="preserve">фактическим браком или браком без регистрации. Любое из этих названных определений имеет право на существование, поскольку обозначает постоянные отношения между мужчиной и женщиной, хотя </w:t>
      </w:r>
      <w:r>
        <w:rPr>
          <w:rFonts w:ascii="Times New Roman" w:eastAsiaTheme="minorEastAsia" w:hAnsi="Times New Roman" w:cs="Times New Roman"/>
          <w:sz w:val="28"/>
          <w:szCs w:val="28"/>
          <w:lang w:eastAsia="ru-RU"/>
        </w:rPr>
        <w:t>и без оформления их через ЗАГС.</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В судебной практике чаще всего граждан, которые проживали вместе и вели общее хозяйство, называют «сожителями» (решение Назаровского городского суда Красноярского края от 19.05.2015 г. по делу</w:t>
      </w:r>
      <w:r>
        <w:rPr>
          <w:rFonts w:ascii="Times New Roman" w:eastAsiaTheme="minorEastAsia" w:hAnsi="Times New Roman" w:cs="Times New Roman"/>
          <w:sz w:val="28"/>
          <w:szCs w:val="28"/>
          <w:lang w:eastAsia="ru-RU"/>
        </w:rPr>
        <w:t xml:space="preserve"> № 2-2481/2014).</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За последние годы в нашем государстве число сожителей стало возрастать, а среди молодых людей противоположного полу стало даже модным жить вместе без регистрации брака в </w:t>
      </w:r>
      <w:proofErr w:type="spellStart"/>
      <w:r w:rsidRPr="00FC17FB">
        <w:rPr>
          <w:rFonts w:ascii="Times New Roman" w:eastAsiaTheme="minorEastAsia" w:hAnsi="Times New Roman" w:cs="Times New Roman"/>
          <w:sz w:val="28"/>
          <w:szCs w:val="28"/>
          <w:lang w:eastAsia="ru-RU"/>
        </w:rPr>
        <w:t>ЗАГСе</w:t>
      </w:r>
      <w:proofErr w:type="spellEnd"/>
      <w:r w:rsidRPr="00FC17FB">
        <w:rPr>
          <w:rFonts w:ascii="Times New Roman" w:eastAsiaTheme="minorEastAsia" w:hAnsi="Times New Roman" w:cs="Times New Roman"/>
          <w:sz w:val="28"/>
          <w:szCs w:val="28"/>
          <w:lang w:eastAsia="ru-RU"/>
        </w:rPr>
        <w:t>.</w:t>
      </w:r>
    </w:p>
    <w:p w:rsidR="00E8495F"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center"/>
        <w:rPr>
          <w:rFonts w:ascii="Times New Roman" w:eastAsiaTheme="minorEastAsia" w:hAnsi="Times New Roman" w:cs="Times New Roman"/>
          <w:b/>
          <w:color w:val="C00000"/>
          <w:sz w:val="28"/>
          <w:szCs w:val="28"/>
          <w:lang w:eastAsia="ru-RU"/>
        </w:rPr>
      </w:pPr>
      <w:r w:rsidRPr="00FC17FB">
        <w:rPr>
          <w:rFonts w:ascii="Times New Roman" w:eastAsiaTheme="minorEastAsia" w:hAnsi="Times New Roman" w:cs="Times New Roman"/>
          <w:b/>
          <w:color w:val="C00000"/>
          <w:sz w:val="28"/>
          <w:szCs w:val="28"/>
          <w:lang w:eastAsia="ru-RU"/>
        </w:rPr>
        <w:t>Плюсы и минусы брака и сожительства</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b/>
          <w:i/>
          <w:color w:val="C00000"/>
          <w:sz w:val="28"/>
          <w:szCs w:val="28"/>
          <w:lang w:eastAsia="ru-RU"/>
        </w:rPr>
      </w:pPr>
      <w:r w:rsidRPr="00FC17FB">
        <w:rPr>
          <w:rFonts w:ascii="Times New Roman" w:eastAsiaTheme="minorEastAsia" w:hAnsi="Times New Roman" w:cs="Times New Roman"/>
          <w:b/>
          <w:i/>
          <w:color w:val="C00000"/>
          <w:sz w:val="28"/>
          <w:szCs w:val="28"/>
          <w:lang w:eastAsia="ru-RU"/>
        </w:rPr>
        <w:t>Плюсы брака законного</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1. Заключение брака в </w:t>
      </w:r>
      <w:proofErr w:type="spellStart"/>
      <w:r w:rsidRPr="00FC17FB">
        <w:rPr>
          <w:rFonts w:ascii="Times New Roman" w:eastAsiaTheme="minorEastAsia" w:hAnsi="Times New Roman" w:cs="Times New Roman"/>
          <w:sz w:val="28"/>
          <w:szCs w:val="28"/>
          <w:lang w:eastAsia="ru-RU"/>
        </w:rPr>
        <w:t>ЗАГСе</w:t>
      </w:r>
      <w:proofErr w:type="spellEnd"/>
      <w:r w:rsidRPr="00FC17FB">
        <w:rPr>
          <w:rFonts w:ascii="Times New Roman" w:eastAsiaTheme="minorEastAsia" w:hAnsi="Times New Roman" w:cs="Times New Roman"/>
          <w:sz w:val="28"/>
          <w:szCs w:val="28"/>
          <w:lang w:eastAsia="ru-RU"/>
        </w:rPr>
        <w:t xml:space="preserve">, проведение свадьбы – все это настраивает новую семью на более серьезные отношения, </w:t>
      </w:r>
      <w:r>
        <w:rPr>
          <w:rFonts w:ascii="Times New Roman" w:eastAsiaTheme="minorEastAsia" w:hAnsi="Times New Roman" w:cs="Times New Roman"/>
          <w:sz w:val="28"/>
          <w:szCs w:val="28"/>
          <w:lang w:eastAsia="ru-RU"/>
        </w:rPr>
        <w:t>чем отношения между сожителями.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2. Не нужно устанавливать отцовств</w:t>
      </w:r>
      <w:r>
        <w:rPr>
          <w:rFonts w:ascii="Times New Roman" w:eastAsiaTheme="minorEastAsia" w:hAnsi="Times New Roman" w:cs="Times New Roman"/>
          <w:sz w:val="28"/>
          <w:szCs w:val="28"/>
          <w:lang w:eastAsia="ru-RU"/>
        </w:rPr>
        <w:t>о, если в браке рождаются дети.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3. Официальные муж и жена (супруги) являются наследниками первой очереди согласно ст. 1142 Гражданского кодекса Российс</w:t>
      </w:r>
      <w:r>
        <w:rPr>
          <w:rFonts w:ascii="Times New Roman" w:eastAsiaTheme="minorEastAsia" w:hAnsi="Times New Roman" w:cs="Times New Roman"/>
          <w:sz w:val="28"/>
          <w:szCs w:val="28"/>
          <w:lang w:eastAsia="ru-RU"/>
        </w:rPr>
        <w:t>кой Федерации (кратко – ГК РФ).</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4. Женщины, родившие детей в браке, имеют право взыскать с отца своих детей алименты на себ</w:t>
      </w:r>
      <w:r>
        <w:rPr>
          <w:rFonts w:ascii="Times New Roman" w:eastAsiaTheme="minorEastAsia" w:hAnsi="Times New Roman" w:cs="Times New Roman"/>
          <w:sz w:val="28"/>
          <w:szCs w:val="28"/>
          <w:lang w:eastAsia="ru-RU"/>
        </w:rPr>
        <w:t>я на основании ст. 89–91 СК РФ.</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5. Семейным парам чаще и проще банки п</w:t>
      </w:r>
      <w:r>
        <w:rPr>
          <w:rFonts w:ascii="Times New Roman" w:eastAsiaTheme="minorEastAsia" w:hAnsi="Times New Roman" w:cs="Times New Roman"/>
          <w:sz w:val="28"/>
          <w:szCs w:val="28"/>
          <w:lang w:eastAsia="ru-RU"/>
        </w:rPr>
        <w:t>редоставляют ипотечные кредиты.</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6. При расторжении брака супруги получают равные права в отношении совместного имущества супр</w:t>
      </w:r>
      <w:r>
        <w:rPr>
          <w:rFonts w:ascii="Times New Roman" w:eastAsiaTheme="minorEastAsia" w:hAnsi="Times New Roman" w:cs="Times New Roman"/>
          <w:sz w:val="28"/>
          <w:szCs w:val="28"/>
          <w:lang w:eastAsia="ru-RU"/>
        </w:rPr>
        <w:t>угов согласно ст. 34, 39 СК РФ.</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7. Супруги несут ответственность друг за друга в случаях, указанных в ст. 89, 90 СК РФ, супруги или бывшие супруги обязаны п</w:t>
      </w:r>
      <w:r>
        <w:rPr>
          <w:rFonts w:ascii="Times New Roman" w:eastAsiaTheme="minorEastAsia" w:hAnsi="Times New Roman" w:cs="Times New Roman"/>
          <w:sz w:val="28"/>
          <w:szCs w:val="28"/>
          <w:lang w:eastAsia="ru-RU"/>
        </w:rPr>
        <w:t>омогать друг другу материально.</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lastRenderedPageBreak/>
        <w:t>8. Семейное законодательство в полном объеме защищает семейные отношения граждан п</w:t>
      </w:r>
      <w:r>
        <w:rPr>
          <w:rFonts w:ascii="Times New Roman" w:eastAsiaTheme="minorEastAsia" w:hAnsi="Times New Roman" w:cs="Times New Roman"/>
          <w:sz w:val="28"/>
          <w:szCs w:val="28"/>
          <w:lang w:eastAsia="ru-RU"/>
        </w:rPr>
        <w:t xml:space="preserve">осле регистрации брака в </w:t>
      </w:r>
      <w:proofErr w:type="spellStart"/>
      <w:r>
        <w:rPr>
          <w:rFonts w:ascii="Times New Roman" w:eastAsiaTheme="minorEastAsia" w:hAnsi="Times New Roman" w:cs="Times New Roman"/>
          <w:sz w:val="28"/>
          <w:szCs w:val="28"/>
          <w:lang w:eastAsia="ru-RU"/>
        </w:rPr>
        <w:t>ЗАГСе</w:t>
      </w:r>
      <w:proofErr w:type="spellEnd"/>
      <w:r>
        <w:rPr>
          <w:rFonts w:ascii="Times New Roman" w:eastAsiaTheme="minorEastAsia" w:hAnsi="Times New Roman" w:cs="Times New Roman"/>
          <w:sz w:val="28"/>
          <w:szCs w:val="28"/>
          <w:lang w:eastAsia="ru-RU"/>
        </w:rPr>
        <w:t>.</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9. Семейные финансовые средства в браке равные для супругов, в т. ч. если, например, жена не работает, а занимается семейным</w:t>
      </w:r>
      <w:r>
        <w:rPr>
          <w:rFonts w:ascii="Times New Roman" w:eastAsiaTheme="minorEastAsia" w:hAnsi="Times New Roman" w:cs="Times New Roman"/>
          <w:sz w:val="28"/>
          <w:szCs w:val="28"/>
          <w:lang w:eastAsia="ru-RU"/>
        </w:rPr>
        <w:t xml:space="preserve"> хозяйством (ст. 34, 39 СК РФ).</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10. С психологической стороны брак </w:t>
      </w:r>
      <w:proofErr w:type="gramStart"/>
      <w:r w:rsidRPr="00FC17FB">
        <w:rPr>
          <w:rFonts w:ascii="Times New Roman" w:eastAsiaTheme="minorEastAsia" w:hAnsi="Times New Roman" w:cs="Times New Roman"/>
          <w:sz w:val="28"/>
          <w:szCs w:val="28"/>
          <w:lang w:eastAsia="ru-RU"/>
        </w:rPr>
        <w:t>более положительно</w:t>
      </w:r>
      <w:proofErr w:type="gramEnd"/>
      <w:r w:rsidRPr="00FC17FB">
        <w:rPr>
          <w:rFonts w:ascii="Times New Roman" w:eastAsiaTheme="minorEastAsia" w:hAnsi="Times New Roman" w:cs="Times New Roman"/>
          <w:sz w:val="28"/>
          <w:szCs w:val="28"/>
          <w:lang w:eastAsia="ru-RU"/>
        </w:rPr>
        <w:t xml:space="preserve"> влияет на отношения между родителями и их детьми с другими гражданами.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b/>
          <w:i/>
          <w:color w:val="C00000"/>
          <w:sz w:val="28"/>
          <w:szCs w:val="28"/>
          <w:lang w:eastAsia="ru-RU"/>
        </w:rPr>
      </w:pPr>
      <w:r w:rsidRPr="00FC17FB">
        <w:rPr>
          <w:rFonts w:ascii="Times New Roman" w:eastAsiaTheme="minorEastAsia" w:hAnsi="Times New Roman" w:cs="Times New Roman"/>
          <w:b/>
          <w:i/>
          <w:color w:val="C00000"/>
          <w:sz w:val="28"/>
          <w:szCs w:val="28"/>
          <w:lang w:eastAsia="ru-RU"/>
        </w:rPr>
        <w:t>Минусы брака законного</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1. </w:t>
      </w:r>
      <w:proofErr w:type="gramStart"/>
      <w:r w:rsidRPr="00FC17FB">
        <w:rPr>
          <w:rFonts w:ascii="Times New Roman" w:eastAsiaTheme="minorEastAsia" w:hAnsi="Times New Roman" w:cs="Times New Roman"/>
          <w:sz w:val="28"/>
          <w:szCs w:val="28"/>
          <w:lang w:eastAsia="ru-RU"/>
        </w:rPr>
        <w:t>Само название</w:t>
      </w:r>
      <w:proofErr w:type="gramEnd"/>
      <w:r w:rsidRPr="00FC17FB">
        <w:rPr>
          <w:rFonts w:ascii="Times New Roman" w:eastAsiaTheme="minorEastAsia" w:hAnsi="Times New Roman" w:cs="Times New Roman"/>
          <w:sz w:val="28"/>
          <w:szCs w:val="28"/>
          <w:lang w:eastAsia="ru-RU"/>
        </w:rPr>
        <w:t xml:space="preserve"> – брак. Давно пора внести в статьи Семейного кодекса Российской Федерации изменения по поводу слова «брак», заменить его, например, на слово «союз» или «семейный союз». Тогда бы все, кто зарегистрировали семейный союз в </w:t>
      </w:r>
      <w:proofErr w:type="spellStart"/>
      <w:r w:rsidRPr="00FC17FB">
        <w:rPr>
          <w:rFonts w:ascii="Times New Roman" w:eastAsiaTheme="minorEastAsia" w:hAnsi="Times New Roman" w:cs="Times New Roman"/>
          <w:sz w:val="28"/>
          <w:szCs w:val="28"/>
          <w:lang w:eastAsia="ru-RU"/>
        </w:rPr>
        <w:t>ЗАГСе</w:t>
      </w:r>
      <w:proofErr w:type="spellEnd"/>
      <w:r w:rsidRPr="00FC17FB">
        <w:rPr>
          <w:rFonts w:ascii="Times New Roman" w:eastAsiaTheme="minorEastAsia" w:hAnsi="Times New Roman" w:cs="Times New Roman"/>
          <w:sz w:val="28"/>
          <w:szCs w:val="28"/>
          <w:lang w:eastAsia="ru-RU"/>
        </w:rPr>
        <w:t xml:space="preserve">, говорили бы с радостью: «Мы </w:t>
      </w:r>
      <w:r>
        <w:rPr>
          <w:rFonts w:ascii="Times New Roman" w:eastAsiaTheme="minorEastAsia" w:hAnsi="Times New Roman" w:cs="Times New Roman"/>
          <w:sz w:val="28"/>
          <w:szCs w:val="28"/>
          <w:lang w:eastAsia="ru-RU"/>
        </w:rPr>
        <w:t>заключили союз», а не брак.</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2. Лишние финансовые расходы при регистрации брака </w:t>
      </w:r>
      <w:r>
        <w:rPr>
          <w:rFonts w:ascii="Times New Roman" w:eastAsiaTheme="minorEastAsia" w:hAnsi="Times New Roman" w:cs="Times New Roman"/>
          <w:sz w:val="28"/>
          <w:szCs w:val="28"/>
          <w:lang w:eastAsia="ru-RU"/>
        </w:rPr>
        <w:t xml:space="preserve">в </w:t>
      </w:r>
      <w:proofErr w:type="spellStart"/>
      <w:r>
        <w:rPr>
          <w:rFonts w:ascii="Times New Roman" w:eastAsiaTheme="minorEastAsia" w:hAnsi="Times New Roman" w:cs="Times New Roman"/>
          <w:sz w:val="28"/>
          <w:szCs w:val="28"/>
          <w:lang w:eastAsia="ru-RU"/>
        </w:rPr>
        <w:t>ЗАГСе</w:t>
      </w:r>
      <w:proofErr w:type="spellEnd"/>
      <w:r>
        <w:rPr>
          <w:rFonts w:ascii="Times New Roman" w:eastAsiaTheme="minorEastAsia" w:hAnsi="Times New Roman" w:cs="Times New Roman"/>
          <w:sz w:val="28"/>
          <w:szCs w:val="28"/>
          <w:lang w:eastAsia="ru-RU"/>
        </w:rPr>
        <w:t>, на проведение свадьбы.</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3. Без согласия другого супруга невозможно продать совме</w:t>
      </w:r>
      <w:r>
        <w:rPr>
          <w:rFonts w:ascii="Times New Roman" w:eastAsiaTheme="minorEastAsia" w:hAnsi="Times New Roman" w:cs="Times New Roman"/>
          <w:sz w:val="28"/>
          <w:szCs w:val="28"/>
          <w:lang w:eastAsia="ru-RU"/>
        </w:rPr>
        <w:t>стное имущество (ст. 35 СК РФ).</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4. Трата времени, нервов, финансовых сре</w:t>
      </w:r>
      <w:proofErr w:type="gramStart"/>
      <w:r w:rsidRPr="00FC17FB">
        <w:rPr>
          <w:rFonts w:ascii="Times New Roman" w:eastAsiaTheme="minorEastAsia" w:hAnsi="Times New Roman" w:cs="Times New Roman"/>
          <w:sz w:val="28"/>
          <w:szCs w:val="28"/>
          <w:lang w:eastAsia="ru-RU"/>
        </w:rPr>
        <w:t>дств пр</w:t>
      </w:r>
      <w:proofErr w:type="gramEnd"/>
      <w:r w:rsidRPr="00FC17FB">
        <w:rPr>
          <w:rFonts w:ascii="Times New Roman" w:eastAsiaTheme="minorEastAsia" w:hAnsi="Times New Roman" w:cs="Times New Roman"/>
          <w:sz w:val="28"/>
          <w:szCs w:val="28"/>
          <w:lang w:eastAsia="ru-RU"/>
        </w:rPr>
        <w:t xml:space="preserve">и расторжении брака и при разделе </w:t>
      </w:r>
      <w:r>
        <w:rPr>
          <w:rFonts w:ascii="Times New Roman" w:eastAsiaTheme="minorEastAsia" w:hAnsi="Times New Roman" w:cs="Times New Roman"/>
          <w:sz w:val="28"/>
          <w:szCs w:val="28"/>
          <w:lang w:eastAsia="ru-RU"/>
        </w:rPr>
        <w:t>совместного имущества супругов.</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5. Обращение взысканий кредиторов на совместное имущество супругов (ст. 45 СК РФ).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w:t>
      </w:r>
      <w:r>
        <w:rPr>
          <w:rFonts w:ascii="Times New Roman" w:eastAsiaTheme="minorEastAsia" w:hAnsi="Times New Roman" w:cs="Times New Roman"/>
          <w:sz w:val="28"/>
          <w:szCs w:val="28"/>
          <w:lang w:eastAsia="ru-RU"/>
        </w:rPr>
        <w:t>для обращения на нее взыскания.</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w:t>
      </w:r>
      <w:r w:rsidRPr="00FC17FB">
        <w:rPr>
          <w:rFonts w:ascii="Times New Roman" w:eastAsiaTheme="minorEastAsia" w:hAnsi="Times New Roman" w:cs="Times New Roman"/>
          <w:sz w:val="28"/>
          <w:szCs w:val="28"/>
          <w:lang w:eastAsia="ru-RU"/>
        </w:rPr>
        <w:lastRenderedPageBreak/>
        <w:t>супруги несут по указанным обязательствам солидарную ответственн</w:t>
      </w:r>
      <w:r>
        <w:rPr>
          <w:rFonts w:ascii="Times New Roman" w:eastAsiaTheme="minorEastAsia" w:hAnsi="Times New Roman" w:cs="Times New Roman"/>
          <w:sz w:val="28"/>
          <w:szCs w:val="28"/>
          <w:lang w:eastAsia="ru-RU"/>
        </w:rPr>
        <w:t>ость имуществом каждого из них.</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6. Муж не вправе без согласия беременной жены и при наличии ребенка до 1 года расторгнуть брак без согласия жены.</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b/>
          <w:i/>
          <w:color w:val="C00000"/>
          <w:sz w:val="28"/>
          <w:szCs w:val="28"/>
          <w:lang w:eastAsia="ru-RU"/>
        </w:rPr>
      </w:pPr>
      <w:r w:rsidRPr="00FC17FB">
        <w:rPr>
          <w:rFonts w:ascii="Times New Roman" w:eastAsiaTheme="minorEastAsia" w:hAnsi="Times New Roman" w:cs="Times New Roman"/>
          <w:b/>
          <w:i/>
          <w:color w:val="C00000"/>
          <w:sz w:val="28"/>
          <w:szCs w:val="28"/>
          <w:lang w:eastAsia="ru-RU"/>
        </w:rPr>
        <w:t>Плюсы сожительства</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1. Граждане, живущие совместно без регистрации брака, имеют все права и обязанности, которые предусмотрены для каждого гражданина в целом: право на образование, на свободу передвижения, на медицинскую пом</w:t>
      </w:r>
      <w:r>
        <w:rPr>
          <w:rFonts w:ascii="Times New Roman" w:eastAsiaTheme="minorEastAsia" w:hAnsi="Times New Roman" w:cs="Times New Roman"/>
          <w:sz w:val="28"/>
          <w:szCs w:val="28"/>
          <w:lang w:eastAsia="ru-RU"/>
        </w:rPr>
        <w:t>ощь, на судебную защиту и т. д.</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2. Для сожительства между мужчиной и женщиной нужно лишь их взаимное желание и не нужно оформлять при этом никаких документов, как</w:t>
      </w:r>
      <w:r>
        <w:rPr>
          <w:rFonts w:ascii="Times New Roman" w:eastAsiaTheme="minorEastAsia" w:hAnsi="Times New Roman" w:cs="Times New Roman"/>
          <w:sz w:val="28"/>
          <w:szCs w:val="28"/>
          <w:lang w:eastAsia="ru-RU"/>
        </w:rPr>
        <w:t xml:space="preserve"> при регистрации брака в </w:t>
      </w:r>
      <w:proofErr w:type="spellStart"/>
      <w:r>
        <w:rPr>
          <w:rFonts w:ascii="Times New Roman" w:eastAsiaTheme="minorEastAsia" w:hAnsi="Times New Roman" w:cs="Times New Roman"/>
          <w:sz w:val="28"/>
          <w:szCs w:val="28"/>
          <w:lang w:eastAsia="ru-RU"/>
        </w:rPr>
        <w:t>ЗАГСе</w:t>
      </w:r>
      <w:proofErr w:type="spellEnd"/>
      <w:r>
        <w:rPr>
          <w:rFonts w:ascii="Times New Roman" w:eastAsiaTheme="minorEastAsia" w:hAnsi="Times New Roman" w:cs="Times New Roman"/>
          <w:sz w:val="28"/>
          <w:szCs w:val="28"/>
          <w:lang w:eastAsia="ru-RU"/>
        </w:rPr>
        <w:t>.</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3. Имущество, финансовые средства, приобретенные гражданами в период сожительства, не являются совместным имуществом сожителе</w:t>
      </w:r>
      <w:r>
        <w:rPr>
          <w:rFonts w:ascii="Times New Roman" w:eastAsiaTheme="minorEastAsia" w:hAnsi="Times New Roman" w:cs="Times New Roman"/>
          <w:sz w:val="28"/>
          <w:szCs w:val="28"/>
          <w:lang w:eastAsia="ru-RU"/>
        </w:rPr>
        <w:t>й.</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4. Сожителям проще расставаться, не нужно о</w:t>
      </w:r>
      <w:r>
        <w:rPr>
          <w:rFonts w:ascii="Times New Roman" w:eastAsiaTheme="minorEastAsia" w:hAnsi="Times New Roman" w:cs="Times New Roman"/>
          <w:sz w:val="28"/>
          <w:szCs w:val="28"/>
          <w:lang w:eastAsia="ru-RU"/>
        </w:rPr>
        <w:t>бращаться в ЗАГС и (или) в суд.</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5. Семейное и гражданское законодательство защищает отношения между сожи</w:t>
      </w:r>
      <w:r>
        <w:rPr>
          <w:rFonts w:ascii="Times New Roman" w:eastAsiaTheme="minorEastAsia" w:hAnsi="Times New Roman" w:cs="Times New Roman"/>
          <w:sz w:val="28"/>
          <w:szCs w:val="28"/>
          <w:lang w:eastAsia="ru-RU"/>
        </w:rPr>
        <w:t>телями и их совместными детьми.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6. Возможность избежать отв</w:t>
      </w:r>
      <w:r>
        <w:rPr>
          <w:rFonts w:ascii="Times New Roman" w:eastAsiaTheme="minorEastAsia" w:hAnsi="Times New Roman" w:cs="Times New Roman"/>
          <w:sz w:val="28"/>
          <w:szCs w:val="28"/>
          <w:lang w:eastAsia="ru-RU"/>
        </w:rPr>
        <w:t>етственности друг перед другом.</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7. Взыскание алиментов на детей с с</w:t>
      </w:r>
      <w:r>
        <w:rPr>
          <w:rFonts w:ascii="Times New Roman" w:eastAsiaTheme="minorEastAsia" w:hAnsi="Times New Roman" w:cs="Times New Roman"/>
          <w:sz w:val="28"/>
          <w:szCs w:val="28"/>
          <w:lang w:eastAsia="ru-RU"/>
        </w:rPr>
        <w:t>ожителей такое же, как в браке.</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8. Не надо менять паспорта сожителям, как в браке, если супруг меняет свою фамилию.</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b/>
          <w:i/>
          <w:color w:val="C00000"/>
          <w:sz w:val="28"/>
          <w:szCs w:val="28"/>
          <w:lang w:eastAsia="ru-RU"/>
        </w:rPr>
      </w:pPr>
      <w:r>
        <w:rPr>
          <w:rFonts w:ascii="Times New Roman" w:eastAsiaTheme="minorEastAsia" w:hAnsi="Times New Roman" w:cs="Times New Roman"/>
          <w:b/>
          <w:i/>
          <w:color w:val="C00000"/>
          <w:sz w:val="28"/>
          <w:szCs w:val="28"/>
          <w:lang w:eastAsia="ru-RU"/>
        </w:rPr>
        <w:t>Минусы сожительства</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1. Перед законом сожители не являются супругами, а поэтому бывают у них житейские проблемы в офи</w:t>
      </w:r>
      <w:r>
        <w:rPr>
          <w:rFonts w:ascii="Times New Roman" w:eastAsiaTheme="minorEastAsia" w:hAnsi="Times New Roman" w:cs="Times New Roman"/>
          <w:sz w:val="28"/>
          <w:szCs w:val="28"/>
          <w:lang w:eastAsia="ru-RU"/>
        </w:rPr>
        <w:t>циальных органах и учреждениях.</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2. Сложней процедура признания отцовства в таких отношениях, если сожитель не дает согласие и письменное заявление в ЗАГС о признании его отцом ре</w:t>
      </w:r>
      <w:r>
        <w:rPr>
          <w:rFonts w:ascii="Times New Roman" w:eastAsiaTheme="minorEastAsia" w:hAnsi="Times New Roman" w:cs="Times New Roman"/>
          <w:sz w:val="28"/>
          <w:szCs w:val="28"/>
          <w:lang w:eastAsia="ru-RU"/>
        </w:rPr>
        <w:t>бенка, родившегося у сожителей.</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lastRenderedPageBreak/>
        <w:t>3. Невозможность наследовать имущество умершег</w:t>
      </w:r>
      <w:r>
        <w:rPr>
          <w:rFonts w:ascii="Times New Roman" w:eastAsiaTheme="minorEastAsia" w:hAnsi="Times New Roman" w:cs="Times New Roman"/>
          <w:sz w:val="28"/>
          <w:szCs w:val="28"/>
          <w:lang w:eastAsia="ru-RU"/>
        </w:rPr>
        <w:t>о партнера, если нет завещания.</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4. Нельзя заключить брачный договор (соглашение) по пово</w:t>
      </w:r>
      <w:r>
        <w:rPr>
          <w:rFonts w:ascii="Times New Roman" w:eastAsiaTheme="minorEastAsia" w:hAnsi="Times New Roman" w:cs="Times New Roman"/>
          <w:sz w:val="28"/>
          <w:szCs w:val="28"/>
          <w:lang w:eastAsia="ru-RU"/>
        </w:rPr>
        <w:t>ду прав на имущество сожителей.</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5. Сложней зарегистрироваться по месту жительства в муниципальной квартире</w:t>
      </w:r>
      <w:r>
        <w:rPr>
          <w:rFonts w:ascii="Times New Roman" w:eastAsiaTheme="minorEastAsia" w:hAnsi="Times New Roman" w:cs="Times New Roman"/>
          <w:sz w:val="28"/>
          <w:szCs w:val="28"/>
          <w:lang w:eastAsia="ru-RU"/>
        </w:rPr>
        <w:t xml:space="preserve"> по месту регистрации сожителя.</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6. Сложный раздел приобретенного имущества в период сожительства, так как семейное законодательство не регулирует данный вопрос. Это самый серьезный вопрос, о котором должны знать и помнить сожители.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В период сожительства может приобретаться дорогостоящее имущество на общие сбережения. Любящие друг друга люди не задумываются при этом о том, что при разрыве отношений раздел совместно приобретенного имущества, с юридической точки зрения, имеет ряд особенностей. Партнер, занимающийся ведением домашнего хозяйства в период сожительства, при разрыве отношений ничего не получит от общего имущества, если не докажет, что вкладывал личные средства в его приобретение.</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Фактические семейные отношения (сожительство) мужчины и женщины без государственной регистрации заключения брака, вне зависимости от их продолжительности, не порождают права общей совмест</w:t>
      </w:r>
      <w:r>
        <w:rPr>
          <w:rFonts w:ascii="Times New Roman" w:eastAsiaTheme="minorEastAsia" w:hAnsi="Times New Roman" w:cs="Times New Roman"/>
          <w:sz w:val="28"/>
          <w:szCs w:val="28"/>
          <w:lang w:eastAsia="ru-RU"/>
        </w:rPr>
        <w:t>ной собственности на имущество.</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Имущество, приобретенное во время сожительства, признается в суде, если мирными путями сделать это не получается, не совместно нажитым, а общей долевой собственностью с учетом размера денежного вклада, ссылаясь на положения ст. 244 ГК РФ.</w:t>
      </w:r>
    </w:p>
    <w:p w:rsidR="00E8495F"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lastRenderedPageBreak/>
        <w:t>Для удовлетворения исковых требований истец (</w:t>
      </w:r>
      <w:r>
        <w:rPr>
          <w:rFonts w:ascii="Times New Roman" w:eastAsiaTheme="minorEastAsia" w:hAnsi="Times New Roman" w:cs="Times New Roman"/>
          <w:sz w:val="28"/>
          <w:szCs w:val="28"/>
          <w:lang w:eastAsia="ru-RU"/>
        </w:rPr>
        <w:t>сожитель) должен доказать суду:</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 xml:space="preserve">1) факт сожительства и совместного ведения хозяйства </w:t>
      </w:r>
      <w:r>
        <w:rPr>
          <w:rFonts w:ascii="Times New Roman" w:eastAsiaTheme="minorEastAsia" w:hAnsi="Times New Roman" w:cs="Times New Roman"/>
          <w:sz w:val="28"/>
          <w:szCs w:val="28"/>
          <w:lang w:eastAsia="ru-RU"/>
        </w:rPr>
        <w:t>в определенный отрезок времени;</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2) факт совместного приобретения имущества, которое</w:t>
      </w:r>
      <w:r>
        <w:rPr>
          <w:rFonts w:ascii="Times New Roman" w:eastAsiaTheme="minorEastAsia" w:hAnsi="Times New Roman" w:cs="Times New Roman"/>
          <w:sz w:val="28"/>
          <w:szCs w:val="28"/>
          <w:lang w:eastAsia="ru-RU"/>
        </w:rPr>
        <w:t xml:space="preserve"> считалось общим и не делилось;</w:t>
      </w:r>
    </w:p>
    <w:p w:rsidR="00E8495F" w:rsidRPr="00FC17FB" w:rsidRDefault="00E8495F" w:rsidP="00E8495F">
      <w:pPr>
        <w:spacing w:after="0" w:line="360" w:lineRule="auto"/>
        <w:ind w:firstLine="284"/>
        <w:contextualSpacing/>
        <w:jc w:val="both"/>
        <w:rPr>
          <w:rFonts w:ascii="Times New Roman" w:eastAsiaTheme="minorEastAsia" w:hAnsi="Times New Roman" w:cs="Times New Roman"/>
          <w:sz w:val="28"/>
          <w:szCs w:val="28"/>
          <w:lang w:eastAsia="ru-RU"/>
        </w:rPr>
      </w:pPr>
      <w:r w:rsidRPr="00FC17FB">
        <w:rPr>
          <w:rFonts w:ascii="Times New Roman" w:eastAsiaTheme="minorEastAsia" w:hAnsi="Times New Roman" w:cs="Times New Roman"/>
          <w:sz w:val="28"/>
          <w:szCs w:val="28"/>
          <w:lang w:eastAsia="ru-RU"/>
        </w:rPr>
        <w:t>3) факт реального вложения денежных средств сожителем в спорное имущество.</w:t>
      </w:r>
    </w:p>
    <w:p w:rsidR="00E8495F" w:rsidRDefault="00E8495F" w:rsidP="00E8495F">
      <w:pPr>
        <w:spacing w:after="0"/>
        <w:contextualSpacing/>
        <w:jc w:val="both"/>
        <w:rPr>
          <w:rFonts w:ascii="Times New Roman" w:eastAsiaTheme="minorEastAsia" w:hAnsi="Times New Roman" w:cs="Times New Roman"/>
          <w:sz w:val="28"/>
          <w:szCs w:val="28"/>
          <w:lang w:eastAsia="ru-RU"/>
        </w:rPr>
      </w:pPr>
    </w:p>
    <w:p w:rsidR="00E8495F" w:rsidRDefault="00E8495F" w:rsidP="00E8495F">
      <w:pPr>
        <w:spacing w:after="0"/>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contextualSpacing/>
        <w:jc w:val="both"/>
        <w:rPr>
          <w:rFonts w:ascii="Times New Roman" w:eastAsiaTheme="minorEastAsia" w:hAnsi="Times New Roman" w:cs="Times New Roman"/>
          <w:sz w:val="28"/>
          <w:szCs w:val="28"/>
          <w:lang w:eastAsia="ru-RU"/>
        </w:rPr>
      </w:pPr>
    </w:p>
    <w:p w:rsidR="00E8495F" w:rsidRPr="00FC17FB" w:rsidRDefault="00E8495F" w:rsidP="00E8495F">
      <w:pPr>
        <w:spacing w:after="0"/>
        <w:contextualSpacing/>
        <w:jc w:val="both"/>
        <w:rPr>
          <w:rFonts w:ascii="Times New Roman" w:eastAsiaTheme="minorEastAsia" w:hAnsi="Times New Roman" w:cs="Times New Roman"/>
          <w:b/>
          <w:color w:val="1F497D" w:themeColor="text2"/>
          <w:sz w:val="28"/>
          <w:szCs w:val="28"/>
          <w:lang w:eastAsia="ru-RU"/>
        </w:rPr>
      </w:pPr>
      <w:r w:rsidRPr="00FC17FB">
        <w:rPr>
          <w:rFonts w:ascii="Times New Roman" w:eastAsiaTheme="minorEastAsia" w:hAnsi="Times New Roman" w:cs="Times New Roman"/>
          <w:b/>
          <w:color w:val="1F497D" w:themeColor="text2"/>
          <w:sz w:val="28"/>
          <w:szCs w:val="28"/>
          <w:lang w:eastAsia="ru-RU"/>
        </w:rPr>
        <w:t xml:space="preserve">Использована информация юридической социальной сети </w:t>
      </w:r>
    </w:p>
    <w:p w:rsidR="00E8495F" w:rsidRPr="00FC17FB" w:rsidRDefault="00E8495F" w:rsidP="00E8495F">
      <w:pPr>
        <w:spacing w:after="0"/>
        <w:contextualSpacing/>
        <w:jc w:val="both"/>
        <w:rPr>
          <w:rFonts w:ascii="Times New Roman" w:eastAsiaTheme="minorEastAsia" w:hAnsi="Times New Roman" w:cs="Times New Roman"/>
          <w:b/>
          <w:color w:val="E36C0A" w:themeColor="accent6" w:themeShade="BF"/>
          <w:sz w:val="28"/>
          <w:szCs w:val="28"/>
          <w:lang w:eastAsia="ru-RU"/>
        </w:rPr>
      </w:pPr>
      <w:r w:rsidRPr="00FC17FB">
        <w:rPr>
          <w:rFonts w:ascii="Times New Roman" w:eastAsiaTheme="minorEastAsia" w:hAnsi="Times New Roman" w:cs="Times New Roman"/>
          <w:b/>
          <w:color w:val="E36C0A" w:themeColor="accent6" w:themeShade="BF"/>
          <w:sz w:val="28"/>
          <w:szCs w:val="28"/>
          <w:lang w:eastAsia="ru-RU"/>
        </w:rPr>
        <w:t xml:space="preserve">                                                                        </w:t>
      </w:r>
      <w:r>
        <w:rPr>
          <w:rFonts w:ascii="Times New Roman" w:eastAsiaTheme="minorEastAsia" w:hAnsi="Times New Roman" w:cs="Times New Roman"/>
          <w:b/>
          <w:color w:val="E36C0A" w:themeColor="accent6" w:themeShade="BF"/>
          <w:sz w:val="28"/>
          <w:szCs w:val="28"/>
          <w:lang w:eastAsia="ru-RU"/>
        </w:rPr>
        <w:t xml:space="preserve">   </w:t>
      </w:r>
      <w:r w:rsidRPr="00FC17FB">
        <w:rPr>
          <w:rFonts w:ascii="Times New Roman" w:eastAsiaTheme="minorEastAsia" w:hAnsi="Times New Roman" w:cs="Times New Roman"/>
          <w:b/>
          <w:color w:val="E36C0A" w:themeColor="accent6" w:themeShade="BF"/>
          <w:sz w:val="28"/>
          <w:szCs w:val="28"/>
          <w:lang w:eastAsia="ru-RU"/>
        </w:rPr>
        <w:t xml:space="preserve">   https://www.9111.ru</w:t>
      </w:r>
    </w:p>
    <w:p w:rsidR="00E8495F" w:rsidRDefault="00E8495F" w:rsidP="00E8495F">
      <w:pPr>
        <w:spacing w:after="0"/>
        <w:contextualSpacing/>
        <w:jc w:val="both"/>
        <w:rPr>
          <w:rFonts w:ascii="Times New Roman" w:eastAsiaTheme="minorEastAsia" w:hAnsi="Times New Roman" w:cs="Times New Roman"/>
          <w:sz w:val="28"/>
          <w:szCs w:val="28"/>
          <w:lang w:eastAsia="ru-RU"/>
        </w:rPr>
      </w:pPr>
    </w:p>
    <w:p w:rsidR="00E8495F" w:rsidRDefault="00E8495F" w:rsidP="00E8495F">
      <w:pPr>
        <w:spacing w:after="0"/>
        <w:contextualSpacing/>
        <w:jc w:val="both"/>
        <w:rPr>
          <w:rFonts w:ascii="Times New Roman" w:eastAsiaTheme="minorEastAsia" w:hAnsi="Times New Roman" w:cs="Times New Roman"/>
          <w:sz w:val="28"/>
          <w:szCs w:val="28"/>
          <w:lang w:eastAsia="ru-RU"/>
        </w:rPr>
      </w:pPr>
    </w:p>
    <w:p w:rsidR="00E8495F" w:rsidRDefault="00E8495F" w:rsidP="00E8495F">
      <w:pPr>
        <w:spacing w:after="0"/>
        <w:contextualSpacing/>
        <w:jc w:val="both"/>
        <w:rPr>
          <w:rFonts w:ascii="Times New Roman" w:eastAsiaTheme="minorEastAsia" w:hAnsi="Times New Roman" w:cs="Times New Roman"/>
          <w:sz w:val="28"/>
          <w:szCs w:val="28"/>
          <w:lang w:eastAsia="ru-RU"/>
        </w:rPr>
      </w:pPr>
    </w:p>
    <w:p w:rsidR="00E8495F" w:rsidRDefault="00E8495F" w:rsidP="00E8495F">
      <w:pPr>
        <w:spacing w:after="0"/>
        <w:contextualSpacing/>
        <w:jc w:val="both"/>
        <w:rPr>
          <w:rFonts w:ascii="Times New Roman" w:eastAsiaTheme="minorEastAsia" w:hAnsi="Times New Roman" w:cs="Times New Roman"/>
          <w:sz w:val="28"/>
          <w:szCs w:val="28"/>
          <w:lang w:eastAsia="ru-RU"/>
        </w:rPr>
      </w:pPr>
    </w:p>
    <w:p w:rsidR="00E8495F" w:rsidRDefault="00E8495F" w:rsidP="00E8495F">
      <w:pPr>
        <w:spacing w:after="0"/>
        <w:contextualSpacing/>
        <w:jc w:val="both"/>
        <w:rPr>
          <w:rFonts w:ascii="Times New Roman" w:hAnsi="Times New Roman"/>
          <w:b/>
          <w:i/>
          <w:color w:val="0070C0"/>
          <w:sz w:val="40"/>
          <w:szCs w:val="40"/>
        </w:rPr>
      </w:pPr>
      <w:r w:rsidRPr="00380C7B">
        <w:rPr>
          <w:rFonts w:ascii="Times New Roman" w:hAnsi="Times New Roman" w:cs="Times New Roman"/>
          <w:i/>
          <w:sz w:val="28"/>
          <w:szCs w:val="28"/>
        </w:rPr>
        <w:t>Составитель: М.А. Рыжкова, зав. центром правовой информации</w:t>
      </w:r>
      <w:r w:rsidRPr="009503E2">
        <w:rPr>
          <w:rFonts w:ascii="Times New Roman" w:hAnsi="Times New Roman"/>
          <w:b/>
          <w:i/>
          <w:color w:val="0070C0"/>
          <w:sz w:val="40"/>
          <w:szCs w:val="40"/>
        </w:rPr>
        <w:t xml:space="preserve">   </w:t>
      </w:r>
    </w:p>
    <w:p w:rsidR="00E8495F" w:rsidRDefault="00E8495F" w:rsidP="00E8495F">
      <w:pPr>
        <w:spacing w:after="0"/>
        <w:contextualSpacing/>
        <w:jc w:val="both"/>
        <w:rPr>
          <w:rFonts w:ascii="Times New Roman" w:hAnsi="Times New Roman"/>
          <w:b/>
          <w:i/>
          <w:color w:val="0070C0"/>
          <w:sz w:val="40"/>
          <w:szCs w:val="40"/>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Default="00E8495F" w:rsidP="00E8495F">
      <w:pPr>
        <w:spacing w:after="0"/>
        <w:contextualSpacing/>
        <w:jc w:val="both"/>
        <w:rPr>
          <w:rFonts w:ascii="Times New Roman" w:hAnsi="Times New Roman" w:cs="Times New Roman"/>
          <w:i/>
          <w:sz w:val="28"/>
          <w:szCs w:val="28"/>
        </w:rPr>
      </w:pPr>
    </w:p>
    <w:p w:rsidR="00E8495F" w:rsidRPr="009654A4" w:rsidRDefault="00E8495F" w:rsidP="00E8495F">
      <w:pPr>
        <w:spacing w:after="0"/>
        <w:contextualSpacing/>
        <w:jc w:val="both"/>
        <w:rPr>
          <w:rFonts w:ascii="Times New Roman" w:hAnsi="Times New Roman" w:cs="Times New Roman"/>
          <w:i/>
          <w:sz w:val="28"/>
          <w:szCs w:val="28"/>
        </w:rPr>
      </w:pPr>
    </w:p>
    <w:p w:rsidR="00E8495F" w:rsidRPr="00FC17FB" w:rsidRDefault="00E8495F" w:rsidP="00E8495F">
      <w:pPr>
        <w:ind w:firstLine="284"/>
        <w:rPr>
          <w:i/>
          <w:noProof/>
          <w:color w:val="C00000"/>
          <w:sz w:val="28"/>
          <w:szCs w:val="28"/>
          <w:lang w:eastAsia="ru-RU"/>
        </w:rPr>
      </w:pPr>
      <w:r w:rsidRPr="00FC17FB">
        <w:rPr>
          <w:rFonts w:ascii="Times New Roman" w:hAnsi="Times New Roman"/>
          <w:b/>
          <w:i/>
          <w:color w:val="C00000"/>
          <w:sz w:val="40"/>
          <w:szCs w:val="40"/>
        </w:rPr>
        <w:lastRenderedPageBreak/>
        <w:t xml:space="preserve">      Внимание! Информация для всех!</w:t>
      </w:r>
    </w:p>
    <w:p w:rsidR="00E8495F" w:rsidRPr="000B5E95" w:rsidRDefault="00E8495F" w:rsidP="00E8495F">
      <w:pPr>
        <w:spacing w:after="0"/>
        <w:contextualSpacing/>
        <w:rPr>
          <w:rFonts w:ascii="Times New Roman" w:hAnsi="Times New Roman"/>
          <w:sz w:val="24"/>
          <w:szCs w:val="24"/>
        </w:rPr>
      </w:pPr>
    </w:p>
    <w:p w:rsidR="00E8495F" w:rsidRPr="00441539" w:rsidRDefault="00E8495F" w:rsidP="00E8495F">
      <w:pPr>
        <w:spacing w:after="0"/>
        <w:contextualSpacing/>
        <w:rPr>
          <w:rFonts w:ascii="Times New Roman" w:hAnsi="Times New Roman"/>
          <w:sz w:val="28"/>
          <w:szCs w:val="28"/>
        </w:rPr>
      </w:pPr>
      <w:r>
        <w:rPr>
          <w:rFonts w:ascii="Times New Roman" w:hAnsi="Times New Roman"/>
          <w:sz w:val="28"/>
          <w:szCs w:val="28"/>
        </w:rPr>
        <w:t xml:space="preserve">       </w:t>
      </w:r>
      <w:r w:rsidRPr="00441539">
        <w:rPr>
          <w:rFonts w:ascii="Times New Roman" w:hAnsi="Times New Roman"/>
          <w:sz w:val="28"/>
          <w:szCs w:val="28"/>
        </w:rPr>
        <w:t xml:space="preserve"> В МКУК «Обоянская межпоселенческая библиотека» действует Центр правовой информации.</w:t>
      </w:r>
    </w:p>
    <w:p w:rsidR="00E8495F" w:rsidRPr="00441539" w:rsidRDefault="00E8495F" w:rsidP="00E8495F">
      <w:pPr>
        <w:spacing w:after="0"/>
        <w:contextualSpacing/>
        <w:rPr>
          <w:rFonts w:ascii="Times New Roman" w:hAnsi="Times New Roman"/>
          <w:sz w:val="28"/>
          <w:szCs w:val="28"/>
        </w:rPr>
      </w:pPr>
      <w:r>
        <w:rPr>
          <w:rFonts w:ascii="Times New Roman" w:hAnsi="Times New Roman"/>
          <w:sz w:val="28"/>
          <w:szCs w:val="28"/>
        </w:rPr>
        <w:t xml:space="preserve">         </w:t>
      </w:r>
      <w:r w:rsidRPr="00441539">
        <w:rPr>
          <w:rFonts w:ascii="Times New Roman" w:hAnsi="Times New Roman"/>
          <w:sz w:val="28"/>
          <w:szCs w:val="28"/>
        </w:rPr>
        <w:t>Услугами центра могут пользоваться все жители Обоянского района.</w:t>
      </w:r>
    </w:p>
    <w:p w:rsidR="00E8495F" w:rsidRPr="00441539" w:rsidRDefault="00E8495F" w:rsidP="00E8495F">
      <w:pPr>
        <w:spacing w:after="0"/>
        <w:contextualSpacing/>
        <w:rPr>
          <w:rFonts w:ascii="Times New Roman" w:hAnsi="Times New Roman"/>
          <w:sz w:val="28"/>
          <w:szCs w:val="28"/>
        </w:rPr>
      </w:pPr>
    </w:p>
    <w:p w:rsidR="00E8495F" w:rsidRPr="00FC17FB" w:rsidRDefault="00E8495F" w:rsidP="00E8495F">
      <w:pPr>
        <w:spacing w:after="0"/>
        <w:contextualSpacing/>
        <w:jc w:val="center"/>
        <w:rPr>
          <w:rFonts w:ascii="Times New Roman" w:hAnsi="Times New Roman"/>
          <w:b/>
          <w:i/>
          <w:color w:val="C00000"/>
          <w:sz w:val="28"/>
          <w:szCs w:val="28"/>
        </w:rPr>
      </w:pPr>
      <w:r w:rsidRPr="00FC17FB">
        <w:rPr>
          <w:rFonts w:ascii="Times New Roman" w:hAnsi="Times New Roman"/>
          <w:b/>
          <w:i/>
          <w:color w:val="C00000"/>
          <w:sz w:val="28"/>
          <w:szCs w:val="28"/>
        </w:rPr>
        <w:t>ЦЕНТР ПРАВОВОЙ ИНФОРМАЦИИ ЭТО:</w:t>
      </w:r>
    </w:p>
    <w:p w:rsidR="00E8495F" w:rsidRPr="00441539" w:rsidRDefault="00E8495F" w:rsidP="00E8495F">
      <w:pPr>
        <w:spacing w:after="0"/>
        <w:contextualSpacing/>
        <w:jc w:val="center"/>
        <w:rPr>
          <w:rFonts w:ascii="Times New Roman" w:hAnsi="Times New Roman"/>
          <w:sz w:val="28"/>
          <w:szCs w:val="28"/>
        </w:rPr>
      </w:pPr>
    </w:p>
    <w:p w:rsidR="00E8495F" w:rsidRPr="00441539" w:rsidRDefault="00E8495F" w:rsidP="00E8495F">
      <w:pPr>
        <w:spacing w:after="0"/>
        <w:contextualSpacing/>
        <w:rPr>
          <w:rFonts w:ascii="Times New Roman" w:hAnsi="Times New Roman"/>
          <w:sz w:val="28"/>
          <w:szCs w:val="28"/>
        </w:rPr>
      </w:pPr>
      <w:r w:rsidRPr="00441539">
        <w:rPr>
          <w:rFonts w:ascii="Times New Roman" w:hAnsi="Times New Roman"/>
          <w:sz w:val="28"/>
          <w:szCs w:val="28"/>
        </w:rPr>
        <w:t>- комплексное информационное обслуживание через электронную базу данных «Консультант Плюс», «Законодательство России»;</w:t>
      </w:r>
    </w:p>
    <w:p w:rsidR="00E8495F" w:rsidRPr="00441539" w:rsidRDefault="00E8495F" w:rsidP="00E8495F">
      <w:pPr>
        <w:spacing w:after="0"/>
        <w:contextualSpacing/>
        <w:rPr>
          <w:rFonts w:ascii="Times New Roman" w:hAnsi="Times New Roman"/>
          <w:sz w:val="28"/>
          <w:szCs w:val="28"/>
        </w:rPr>
      </w:pPr>
      <w:r w:rsidRPr="00441539">
        <w:rPr>
          <w:rFonts w:ascii="Times New Roman" w:hAnsi="Times New Roman"/>
          <w:sz w:val="28"/>
          <w:szCs w:val="28"/>
        </w:rPr>
        <w:t>- официальные документы администрации района;</w:t>
      </w:r>
    </w:p>
    <w:p w:rsidR="00E8495F" w:rsidRPr="00441539" w:rsidRDefault="00E8495F" w:rsidP="00E8495F">
      <w:pPr>
        <w:spacing w:after="0"/>
        <w:contextualSpacing/>
        <w:rPr>
          <w:rFonts w:ascii="Times New Roman" w:hAnsi="Times New Roman"/>
          <w:sz w:val="28"/>
          <w:szCs w:val="28"/>
        </w:rPr>
      </w:pPr>
      <w:r w:rsidRPr="00441539">
        <w:rPr>
          <w:rFonts w:ascii="Times New Roman" w:hAnsi="Times New Roman"/>
          <w:sz w:val="28"/>
          <w:szCs w:val="28"/>
        </w:rPr>
        <w:t>- фонд федеральных законов, Указов президента РФ, постановлений правительства РФ;</w:t>
      </w:r>
    </w:p>
    <w:p w:rsidR="00E8495F" w:rsidRPr="00441539" w:rsidRDefault="00E8495F" w:rsidP="00E8495F">
      <w:pPr>
        <w:spacing w:after="0"/>
        <w:contextualSpacing/>
        <w:rPr>
          <w:rFonts w:ascii="Times New Roman" w:hAnsi="Times New Roman"/>
          <w:sz w:val="28"/>
          <w:szCs w:val="28"/>
        </w:rPr>
      </w:pPr>
      <w:r w:rsidRPr="00441539">
        <w:rPr>
          <w:rFonts w:ascii="Times New Roman" w:hAnsi="Times New Roman"/>
          <w:sz w:val="28"/>
          <w:szCs w:val="28"/>
        </w:rPr>
        <w:t>- папки законов, постановлений, других официальных документов и комментарии по актуальным темам.</w:t>
      </w:r>
    </w:p>
    <w:p w:rsidR="00E8495F" w:rsidRPr="00441539" w:rsidRDefault="00E8495F" w:rsidP="00E8495F">
      <w:pPr>
        <w:spacing w:after="0"/>
        <w:contextualSpacing/>
        <w:rPr>
          <w:rFonts w:ascii="Times New Roman" w:hAnsi="Times New Roman"/>
          <w:sz w:val="28"/>
          <w:szCs w:val="28"/>
        </w:rPr>
      </w:pPr>
      <w:r w:rsidRPr="00441539">
        <w:rPr>
          <w:rFonts w:ascii="Times New Roman" w:hAnsi="Times New Roman"/>
          <w:sz w:val="28"/>
          <w:szCs w:val="28"/>
        </w:rPr>
        <w:t>- периодические издания правового характера;</w:t>
      </w:r>
    </w:p>
    <w:p w:rsidR="00E8495F" w:rsidRPr="00441539" w:rsidRDefault="00E8495F" w:rsidP="00E8495F">
      <w:pPr>
        <w:spacing w:after="0"/>
        <w:contextualSpacing/>
        <w:rPr>
          <w:rFonts w:ascii="Times New Roman" w:hAnsi="Times New Roman"/>
          <w:sz w:val="28"/>
          <w:szCs w:val="28"/>
        </w:rPr>
      </w:pPr>
      <w:r w:rsidRPr="00441539">
        <w:rPr>
          <w:rFonts w:ascii="Times New Roman" w:hAnsi="Times New Roman"/>
          <w:sz w:val="28"/>
          <w:szCs w:val="28"/>
        </w:rPr>
        <w:t>- справочники по праву, комментарии к законодательству, научная, юридическая литература;</w:t>
      </w:r>
    </w:p>
    <w:p w:rsidR="00E8495F" w:rsidRPr="00441539" w:rsidRDefault="00E8495F" w:rsidP="00E8495F">
      <w:pPr>
        <w:spacing w:after="0"/>
        <w:contextualSpacing/>
        <w:rPr>
          <w:rFonts w:ascii="Times New Roman" w:hAnsi="Times New Roman"/>
          <w:sz w:val="28"/>
          <w:szCs w:val="28"/>
        </w:rPr>
      </w:pPr>
    </w:p>
    <w:p w:rsidR="00E8495F" w:rsidRPr="00441539" w:rsidRDefault="00E8495F" w:rsidP="00E8495F">
      <w:pPr>
        <w:spacing w:after="0"/>
        <w:contextualSpacing/>
        <w:rPr>
          <w:rFonts w:ascii="Times New Roman" w:hAnsi="Times New Roman"/>
          <w:sz w:val="28"/>
          <w:szCs w:val="28"/>
        </w:rPr>
      </w:pPr>
    </w:p>
    <w:p w:rsidR="00E8495F" w:rsidRPr="00380C7B" w:rsidRDefault="00E8495F" w:rsidP="00E8495F">
      <w:pPr>
        <w:spacing w:after="0"/>
        <w:contextualSpacing/>
        <w:rPr>
          <w:rFonts w:ascii="Times New Roman" w:hAnsi="Times New Roman"/>
          <w:i/>
          <w:sz w:val="28"/>
          <w:szCs w:val="28"/>
        </w:rPr>
      </w:pPr>
      <w:r w:rsidRPr="00380C7B">
        <w:rPr>
          <w:rFonts w:ascii="Times New Roman" w:hAnsi="Times New Roman"/>
          <w:i/>
          <w:sz w:val="28"/>
          <w:szCs w:val="28"/>
        </w:rPr>
        <w:t>Адрес: г. Обоянь</w:t>
      </w:r>
    </w:p>
    <w:p w:rsidR="00E8495F" w:rsidRPr="00380C7B" w:rsidRDefault="00E8495F" w:rsidP="00E8495F">
      <w:pPr>
        <w:spacing w:after="0"/>
        <w:contextualSpacing/>
        <w:rPr>
          <w:rFonts w:ascii="Times New Roman" w:hAnsi="Times New Roman"/>
          <w:i/>
          <w:sz w:val="28"/>
          <w:szCs w:val="28"/>
        </w:rPr>
      </w:pPr>
      <w:r w:rsidRPr="00380C7B">
        <w:rPr>
          <w:rFonts w:ascii="Times New Roman" w:hAnsi="Times New Roman"/>
          <w:i/>
          <w:sz w:val="28"/>
          <w:szCs w:val="28"/>
        </w:rPr>
        <w:t>ул. Ленина,36</w:t>
      </w:r>
    </w:p>
    <w:p w:rsidR="00E8495F" w:rsidRPr="00380C7B" w:rsidRDefault="00E8495F" w:rsidP="00E8495F">
      <w:pPr>
        <w:spacing w:after="0"/>
        <w:contextualSpacing/>
        <w:rPr>
          <w:rFonts w:ascii="Times New Roman" w:hAnsi="Times New Roman"/>
          <w:i/>
          <w:sz w:val="28"/>
          <w:szCs w:val="28"/>
          <w:lang w:val="en-US"/>
        </w:rPr>
      </w:pPr>
      <w:r w:rsidRPr="00380C7B">
        <w:rPr>
          <w:rFonts w:ascii="Times New Roman" w:hAnsi="Times New Roman"/>
          <w:i/>
          <w:sz w:val="28"/>
          <w:szCs w:val="28"/>
        </w:rPr>
        <w:t>тел</w:t>
      </w:r>
      <w:r w:rsidRPr="00380C7B">
        <w:rPr>
          <w:rFonts w:ascii="Times New Roman" w:hAnsi="Times New Roman"/>
          <w:i/>
          <w:sz w:val="28"/>
          <w:szCs w:val="28"/>
          <w:lang w:val="en-US"/>
        </w:rPr>
        <w:t>.: 8(47-141)2-17-81</w:t>
      </w:r>
    </w:p>
    <w:p w:rsidR="00E8495F" w:rsidRPr="00380C7B" w:rsidRDefault="00E8495F" w:rsidP="00E8495F">
      <w:pPr>
        <w:spacing w:after="0"/>
        <w:contextualSpacing/>
        <w:rPr>
          <w:rFonts w:ascii="Times New Roman" w:hAnsi="Times New Roman" w:cs="Times New Roman"/>
          <w:i/>
          <w:sz w:val="28"/>
          <w:szCs w:val="28"/>
          <w:lang w:val="en-US"/>
        </w:rPr>
      </w:pPr>
      <w:r w:rsidRPr="00380C7B">
        <w:rPr>
          <w:rFonts w:ascii="Times New Roman" w:hAnsi="Times New Roman" w:cs="Times New Roman"/>
          <w:i/>
          <w:sz w:val="28"/>
          <w:szCs w:val="28"/>
          <w:lang w:val="en-US"/>
        </w:rPr>
        <w:t xml:space="preserve">E-mail: </w:t>
      </w:r>
      <w:hyperlink r:id="rId6" w:history="1">
        <w:r w:rsidRPr="00380C7B">
          <w:rPr>
            <w:rStyle w:val="a3"/>
            <w:rFonts w:ascii="Times New Roman" w:hAnsi="Times New Roman" w:cs="Times New Roman"/>
            <w:i/>
            <w:sz w:val="28"/>
            <w:szCs w:val="28"/>
            <w:lang w:val="en-US"/>
          </w:rPr>
          <w:t>pcpioboyan2002@mail.ru</w:t>
        </w:r>
      </w:hyperlink>
      <w:r w:rsidRPr="00380C7B">
        <w:rPr>
          <w:rFonts w:ascii="Times New Roman" w:hAnsi="Times New Roman" w:cs="Times New Roman"/>
          <w:i/>
          <w:sz w:val="28"/>
          <w:szCs w:val="28"/>
          <w:lang w:val="en-US"/>
        </w:rPr>
        <w:t xml:space="preserve"> </w:t>
      </w:r>
    </w:p>
    <w:p w:rsidR="00E8495F" w:rsidRPr="00380C7B" w:rsidRDefault="00E8495F" w:rsidP="00E8495F">
      <w:pPr>
        <w:spacing w:after="0"/>
        <w:contextualSpacing/>
        <w:rPr>
          <w:rFonts w:ascii="Times New Roman" w:hAnsi="Times New Roman" w:cs="Times New Roman"/>
          <w:i/>
          <w:sz w:val="28"/>
          <w:szCs w:val="28"/>
        </w:rPr>
      </w:pPr>
      <w:r w:rsidRPr="00380C7B">
        <w:rPr>
          <w:rFonts w:ascii="Times New Roman" w:hAnsi="Times New Roman" w:cs="Times New Roman"/>
          <w:i/>
          <w:sz w:val="28"/>
          <w:szCs w:val="28"/>
        </w:rPr>
        <w:t xml:space="preserve">Сайт: </w:t>
      </w:r>
      <w:hyperlink r:id="rId7" w:history="1">
        <w:r w:rsidRPr="00380C7B">
          <w:rPr>
            <w:rStyle w:val="a3"/>
            <w:rFonts w:ascii="Times New Roman" w:hAnsi="Times New Roman" w:cs="Times New Roman"/>
            <w:i/>
            <w:sz w:val="28"/>
            <w:szCs w:val="28"/>
            <w:lang w:val="en-US"/>
          </w:rPr>
          <w:t>http</w:t>
        </w:r>
        <w:r w:rsidRPr="00380C7B">
          <w:rPr>
            <w:rStyle w:val="a3"/>
            <w:rFonts w:ascii="Times New Roman" w:hAnsi="Times New Roman" w:cs="Times New Roman"/>
            <w:i/>
            <w:sz w:val="28"/>
            <w:szCs w:val="28"/>
          </w:rPr>
          <w:t>://</w:t>
        </w:r>
        <w:proofErr w:type="spellStart"/>
        <w:r w:rsidRPr="00380C7B">
          <w:rPr>
            <w:rStyle w:val="a3"/>
            <w:rFonts w:ascii="Times New Roman" w:hAnsi="Times New Roman" w:cs="Times New Roman"/>
            <w:i/>
            <w:sz w:val="28"/>
            <w:szCs w:val="28"/>
          </w:rPr>
          <w:t>мбиблиотека.рф</w:t>
        </w:r>
        <w:proofErr w:type="spellEnd"/>
        <w:r w:rsidRPr="00380C7B">
          <w:rPr>
            <w:rStyle w:val="a3"/>
            <w:rFonts w:ascii="Times New Roman" w:hAnsi="Times New Roman" w:cs="Times New Roman"/>
            <w:i/>
            <w:sz w:val="28"/>
            <w:szCs w:val="28"/>
          </w:rPr>
          <w:t>/</w:t>
        </w:r>
      </w:hyperlink>
      <w:r w:rsidRPr="00380C7B">
        <w:rPr>
          <w:rFonts w:ascii="Times New Roman" w:hAnsi="Times New Roman" w:cs="Times New Roman"/>
          <w:i/>
          <w:sz w:val="28"/>
          <w:szCs w:val="28"/>
        </w:rPr>
        <w:t xml:space="preserve"> </w:t>
      </w:r>
    </w:p>
    <w:p w:rsidR="00E8495F" w:rsidRPr="00380C7B" w:rsidRDefault="00E8495F" w:rsidP="00E8495F">
      <w:pPr>
        <w:spacing w:after="0"/>
        <w:contextualSpacing/>
        <w:rPr>
          <w:rFonts w:ascii="Times New Roman" w:hAnsi="Times New Roman"/>
          <w:i/>
          <w:sz w:val="28"/>
          <w:szCs w:val="28"/>
        </w:rPr>
      </w:pPr>
      <w:r w:rsidRPr="00380C7B">
        <w:rPr>
          <w:rFonts w:ascii="Times New Roman" w:hAnsi="Times New Roman"/>
          <w:i/>
          <w:sz w:val="28"/>
          <w:szCs w:val="28"/>
        </w:rPr>
        <w:t>Время работы с 8 до 17 часов, кроме субботы и воскресенья</w:t>
      </w:r>
    </w:p>
    <w:p w:rsidR="00E8495F" w:rsidRPr="00441539" w:rsidRDefault="00E8495F" w:rsidP="00E8495F">
      <w:pPr>
        <w:spacing w:after="0"/>
        <w:contextualSpacing/>
        <w:rPr>
          <w:rFonts w:ascii="Times New Roman" w:hAnsi="Times New Roman"/>
          <w:sz w:val="32"/>
          <w:szCs w:val="32"/>
        </w:rPr>
      </w:pPr>
    </w:p>
    <w:p w:rsidR="00E8495F" w:rsidRDefault="00E8495F" w:rsidP="00E8495F">
      <w:pPr>
        <w:spacing w:after="0"/>
        <w:contextualSpacing/>
        <w:rPr>
          <w:rFonts w:ascii="Times New Roman" w:hAnsi="Times New Roman"/>
          <w:sz w:val="24"/>
          <w:szCs w:val="24"/>
        </w:rPr>
      </w:pPr>
    </w:p>
    <w:p w:rsidR="00E8495F" w:rsidRPr="008A3459" w:rsidRDefault="00E8495F" w:rsidP="00E8495F">
      <w:pPr>
        <w:spacing w:after="0"/>
        <w:contextualSpacing/>
        <w:jc w:val="right"/>
        <w:rPr>
          <w:rFonts w:ascii="Times New Roman" w:hAnsi="Times New Roman"/>
          <w:b/>
          <w:color w:val="C00000"/>
          <w:sz w:val="36"/>
          <w:szCs w:val="36"/>
        </w:rPr>
      </w:pPr>
      <w:r>
        <w:rPr>
          <w:rFonts w:ascii="Times New Roman" w:hAnsi="Times New Roman"/>
          <w:sz w:val="24"/>
          <w:szCs w:val="24"/>
        </w:rPr>
        <w:t xml:space="preserve">                                 </w:t>
      </w:r>
      <w:r w:rsidRPr="000B5E95">
        <w:rPr>
          <w:rFonts w:ascii="Times New Roman" w:hAnsi="Times New Roman"/>
          <w:sz w:val="24"/>
          <w:szCs w:val="24"/>
        </w:rPr>
        <w:t xml:space="preserve"> </w:t>
      </w:r>
      <w:r>
        <w:rPr>
          <w:rFonts w:ascii="Times New Roman" w:hAnsi="Times New Roman"/>
          <w:noProof/>
          <w:sz w:val="24"/>
          <w:szCs w:val="24"/>
          <w:lang w:eastAsia="ru-RU"/>
        </w:rPr>
        <w:drawing>
          <wp:inline distT="0" distB="0" distL="0" distR="0" wp14:anchorId="73DE4FC3" wp14:editId="32A6E214">
            <wp:extent cx="3056919" cy="2036677"/>
            <wp:effectExtent l="0" t="0" r="0" b="1905"/>
            <wp:docPr id="18" name="Рисунок 18" descr="C:\Users\ASUS\Desktop\цпи картинки\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цпи картинки\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930" cy="2038683"/>
                    </a:xfrm>
                    <a:prstGeom prst="rect">
                      <a:avLst/>
                    </a:prstGeom>
                    <a:noFill/>
                    <a:ln>
                      <a:noFill/>
                    </a:ln>
                  </pic:spPr>
                </pic:pic>
              </a:graphicData>
            </a:graphic>
          </wp:inline>
        </w:drawing>
      </w:r>
    </w:p>
    <w:p w:rsidR="003E43C8" w:rsidRDefault="003E43C8">
      <w:bookmarkStart w:id="0" w:name="_GoBack"/>
      <w:bookmarkEnd w:id="0"/>
    </w:p>
    <w:sectPr w:rsidR="003E43C8" w:rsidSect="008C2DA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5F"/>
    <w:rsid w:val="003E43C8"/>
    <w:rsid w:val="00E84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495F"/>
    <w:rPr>
      <w:color w:val="0000FF"/>
      <w:u w:val="single"/>
    </w:rPr>
  </w:style>
  <w:style w:type="paragraph" w:styleId="a4">
    <w:name w:val="No Spacing"/>
    <w:link w:val="a5"/>
    <w:uiPriority w:val="1"/>
    <w:qFormat/>
    <w:rsid w:val="00E8495F"/>
    <w:pPr>
      <w:spacing w:after="0" w:line="240" w:lineRule="auto"/>
    </w:pPr>
    <w:rPr>
      <w:rFonts w:eastAsiaTheme="minorEastAsia"/>
      <w:lang w:eastAsia="ru-RU"/>
    </w:rPr>
  </w:style>
  <w:style w:type="character" w:customStyle="1" w:styleId="a5">
    <w:name w:val="Без интервала Знак"/>
    <w:basedOn w:val="a0"/>
    <w:link w:val="a4"/>
    <w:uiPriority w:val="1"/>
    <w:rsid w:val="00E8495F"/>
    <w:rPr>
      <w:rFonts w:eastAsiaTheme="minorEastAsia"/>
      <w:lang w:eastAsia="ru-RU"/>
    </w:rPr>
  </w:style>
  <w:style w:type="paragraph" w:styleId="a6">
    <w:name w:val="Balloon Text"/>
    <w:basedOn w:val="a"/>
    <w:link w:val="a7"/>
    <w:uiPriority w:val="99"/>
    <w:semiHidden/>
    <w:unhideWhenUsed/>
    <w:rsid w:val="00E849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495F"/>
    <w:rPr>
      <w:color w:val="0000FF"/>
      <w:u w:val="single"/>
    </w:rPr>
  </w:style>
  <w:style w:type="paragraph" w:styleId="a4">
    <w:name w:val="No Spacing"/>
    <w:link w:val="a5"/>
    <w:uiPriority w:val="1"/>
    <w:qFormat/>
    <w:rsid w:val="00E8495F"/>
    <w:pPr>
      <w:spacing w:after="0" w:line="240" w:lineRule="auto"/>
    </w:pPr>
    <w:rPr>
      <w:rFonts w:eastAsiaTheme="minorEastAsia"/>
      <w:lang w:eastAsia="ru-RU"/>
    </w:rPr>
  </w:style>
  <w:style w:type="character" w:customStyle="1" w:styleId="a5">
    <w:name w:val="Без интервала Знак"/>
    <w:basedOn w:val="a0"/>
    <w:link w:val="a4"/>
    <w:uiPriority w:val="1"/>
    <w:rsid w:val="00E8495F"/>
    <w:rPr>
      <w:rFonts w:eastAsiaTheme="minorEastAsia"/>
      <w:lang w:eastAsia="ru-RU"/>
    </w:rPr>
  </w:style>
  <w:style w:type="paragraph" w:styleId="a6">
    <w:name w:val="Balloon Text"/>
    <w:basedOn w:val="a"/>
    <w:link w:val="a7"/>
    <w:uiPriority w:val="99"/>
    <w:semiHidden/>
    <w:unhideWhenUsed/>
    <w:rsid w:val="00E849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084;&#1073;&#1080;&#1073;&#1083;&#1080;&#1086;&#1090;&#1077;&#1082;&#1072;.&#1088;&#10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cpioboyan2002@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9566</Characters>
  <Application>Microsoft Office Word</Application>
  <DocSecurity>0</DocSecurity>
  <Lines>79</Lines>
  <Paragraphs>22</Paragraphs>
  <ScaleCrop>false</ScaleCrop>
  <Company>SPecialiST RePack</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2019-07-08T06:57:00Z</dcterms:created>
  <dcterms:modified xsi:type="dcterms:W3CDTF">2019-07-08T06:58:00Z</dcterms:modified>
</cp:coreProperties>
</file>